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333" w:rsidRDefault="009B0333" w:rsidP="009B0333">
      <w:pPr>
        <w:jc w:val="center"/>
        <w:rPr>
          <w:rFonts w:ascii="Palatino Linotype" w:hAnsi="Palatino Linotype"/>
          <w:b/>
          <w:sz w:val="24"/>
          <w:szCs w:val="24"/>
        </w:rPr>
      </w:pPr>
      <w:r>
        <w:rPr>
          <w:rFonts w:ascii="Palatino Linotype" w:hAnsi="Palatino Linotype"/>
          <w:b/>
          <w:sz w:val="24"/>
          <w:szCs w:val="24"/>
        </w:rPr>
        <w:t>St Francis Xavier Foreign Mission Society Trust</w:t>
      </w:r>
    </w:p>
    <w:p w:rsidR="009B0333" w:rsidRDefault="00A75A2E" w:rsidP="009B0333">
      <w:pPr>
        <w:jc w:val="center"/>
        <w:rPr>
          <w:rFonts w:ascii="Palatino Linotype" w:hAnsi="Palatino Linotype"/>
          <w:b/>
          <w:sz w:val="24"/>
          <w:szCs w:val="24"/>
        </w:rPr>
      </w:pPr>
      <w:proofErr w:type="gramStart"/>
      <w:r>
        <w:rPr>
          <w:rFonts w:ascii="Palatino Linotype" w:hAnsi="Palatino Linotype"/>
          <w:b/>
          <w:sz w:val="24"/>
          <w:szCs w:val="24"/>
        </w:rPr>
        <w:t>known</w:t>
      </w:r>
      <w:proofErr w:type="gramEnd"/>
      <w:r>
        <w:rPr>
          <w:rFonts w:ascii="Palatino Linotype" w:hAnsi="Palatino Linotype"/>
          <w:b/>
          <w:sz w:val="24"/>
          <w:szCs w:val="24"/>
        </w:rPr>
        <w:t xml:space="preserve"> as </w:t>
      </w:r>
      <w:proofErr w:type="spellStart"/>
      <w:r>
        <w:rPr>
          <w:rFonts w:ascii="Palatino Linotype" w:hAnsi="Palatino Linotype"/>
          <w:b/>
          <w:sz w:val="24"/>
          <w:szCs w:val="24"/>
        </w:rPr>
        <w:t>Xaverian</w:t>
      </w:r>
      <w:proofErr w:type="spellEnd"/>
      <w:r>
        <w:rPr>
          <w:rFonts w:ascii="Palatino Linotype" w:hAnsi="Palatino Linotype"/>
          <w:b/>
          <w:sz w:val="24"/>
          <w:szCs w:val="24"/>
        </w:rPr>
        <w:t xml:space="preserve"> Missionari</w:t>
      </w:r>
      <w:r w:rsidR="009B0333">
        <w:rPr>
          <w:rFonts w:ascii="Palatino Linotype" w:hAnsi="Palatino Linotype"/>
          <w:b/>
          <w:sz w:val="24"/>
          <w:szCs w:val="24"/>
        </w:rPr>
        <w:t>es</w:t>
      </w:r>
    </w:p>
    <w:p w:rsidR="009B0333" w:rsidRDefault="009B0333" w:rsidP="009B0333">
      <w:pPr>
        <w:jc w:val="center"/>
        <w:rPr>
          <w:rFonts w:ascii="Palatino Linotype" w:hAnsi="Palatino Linotype"/>
          <w:b/>
          <w:sz w:val="24"/>
          <w:szCs w:val="24"/>
        </w:rPr>
      </w:pPr>
    </w:p>
    <w:p w:rsidR="009B0333" w:rsidRDefault="009B0333" w:rsidP="009B0333">
      <w:pPr>
        <w:jc w:val="center"/>
        <w:rPr>
          <w:rFonts w:ascii="Palatino Linotype" w:hAnsi="Palatino Linotype"/>
          <w:b/>
          <w:sz w:val="24"/>
          <w:szCs w:val="24"/>
        </w:rPr>
      </w:pPr>
      <w:r>
        <w:rPr>
          <w:rFonts w:ascii="Palatino Linotype" w:hAnsi="Palatino Linotype"/>
          <w:b/>
          <w:sz w:val="24"/>
          <w:szCs w:val="24"/>
        </w:rPr>
        <w:t>General Data Protection Policy</w:t>
      </w:r>
    </w:p>
    <w:p w:rsidR="009B0333" w:rsidRDefault="009B0333" w:rsidP="009B0333">
      <w:pPr>
        <w:pStyle w:val="NoSpacing"/>
        <w:rPr>
          <w:rFonts w:ascii="Palatino Linotype" w:hAnsi="Palatino Linotype"/>
          <w:sz w:val="20"/>
          <w:szCs w:val="20"/>
        </w:rPr>
      </w:pPr>
    </w:p>
    <w:p w:rsidR="009B0333" w:rsidRDefault="009B0333" w:rsidP="009B0333">
      <w:pPr>
        <w:pStyle w:val="NoSpacing"/>
        <w:rPr>
          <w:rFonts w:ascii="Palatino Linotype" w:hAnsi="Palatino Linotype"/>
          <w:sz w:val="20"/>
          <w:szCs w:val="20"/>
        </w:rPr>
      </w:pPr>
    </w:p>
    <w:p w:rsidR="009B0333" w:rsidRDefault="009B0333" w:rsidP="009B0333">
      <w:pPr>
        <w:pStyle w:val="NoSpacing"/>
        <w:jc w:val="both"/>
        <w:rPr>
          <w:rFonts w:ascii="Palatino Linotype" w:hAnsi="Palatino Linotype"/>
          <w:b/>
          <w:sz w:val="20"/>
          <w:szCs w:val="20"/>
        </w:rPr>
      </w:pPr>
      <w:r>
        <w:rPr>
          <w:rFonts w:ascii="Palatino Linotype" w:hAnsi="Palatino Linotype"/>
          <w:b/>
          <w:sz w:val="20"/>
          <w:szCs w:val="20"/>
        </w:rPr>
        <w:t>Data Controller</w:t>
      </w:r>
      <w:r>
        <w:rPr>
          <w:rFonts w:ascii="Palatino Linotype" w:hAnsi="Palatino Linotype"/>
          <w:b/>
          <w:sz w:val="20"/>
          <w:szCs w:val="20"/>
        </w:rPr>
        <w:tab/>
      </w:r>
      <w:r>
        <w:rPr>
          <w:rFonts w:ascii="Palatino Linotype" w:hAnsi="Palatino Linotype"/>
          <w:b/>
          <w:sz w:val="20"/>
          <w:szCs w:val="20"/>
        </w:rPr>
        <w:tab/>
      </w:r>
    </w:p>
    <w:p w:rsidR="009B0333" w:rsidRDefault="009B0333" w:rsidP="009B0333">
      <w:pPr>
        <w:pStyle w:val="NoSpacing"/>
        <w:jc w:val="both"/>
        <w:rPr>
          <w:rFonts w:ascii="Palatino Linotype" w:hAnsi="Palatino Linotype"/>
          <w:sz w:val="20"/>
          <w:szCs w:val="20"/>
        </w:rPr>
      </w:pPr>
      <w:r>
        <w:rPr>
          <w:rFonts w:ascii="Palatino Linotype" w:hAnsi="Palatino Linotype"/>
          <w:sz w:val="20"/>
          <w:szCs w:val="20"/>
        </w:rPr>
        <w:t xml:space="preserve"> </w:t>
      </w:r>
    </w:p>
    <w:p w:rsidR="009B0333" w:rsidRDefault="009B0333" w:rsidP="009B0333">
      <w:pPr>
        <w:pStyle w:val="NoSpacing"/>
        <w:jc w:val="both"/>
        <w:rPr>
          <w:rFonts w:ascii="Palatino Linotype" w:hAnsi="Palatino Linotype"/>
          <w:sz w:val="20"/>
          <w:szCs w:val="20"/>
        </w:rPr>
      </w:pPr>
      <w:r>
        <w:rPr>
          <w:rFonts w:ascii="Palatino Linotype" w:hAnsi="Palatino Linotype"/>
          <w:sz w:val="20"/>
          <w:szCs w:val="20"/>
        </w:rPr>
        <w:t xml:space="preserve">St Francis Xavier Foreign Mission Society Trust, a Trust registered in Scotland No. SC012905 with centres across the UK at </w:t>
      </w:r>
      <w:proofErr w:type="spellStart"/>
      <w:r w:rsidR="00A75A2E">
        <w:rPr>
          <w:rFonts w:ascii="Palatino Linotype" w:hAnsi="Palatino Linotype"/>
          <w:sz w:val="20"/>
          <w:szCs w:val="20"/>
        </w:rPr>
        <w:t>Xaverian</w:t>
      </w:r>
      <w:proofErr w:type="spellEnd"/>
      <w:r w:rsidR="00A75A2E">
        <w:rPr>
          <w:rFonts w:ascii="Palatino Linotype" w:hAnsi="Palatino Linotype"/>
          <w:sz w:val="20"/>
          <w:szCs w:val="20"/>
        </w:rPr>
        <w:t xml:space="preserve"> Missionaries’ Centre, Calder House,</w:t>
      </w:r>
      <w:r>
        <w:rPr>
          <w:rFonts w:ascii="Palatino Linotype" w:hAnsi="Palatino Linotype"/>
          <w:sz w:val="20"/>
          <w:szCs w:val="20"/>
        </w:rPr>
        <w:t xml:space="preserve"> Calder Avenue, Coatbridge, ML5 4JS; </w:t>
      </w:r>
      <w:proofErr w:type="spellStart"/>
      <w:r w:rsidR="00A75A2E">
        <w:rPr>
          <w:rFonts w:ascii="Palatino Linotype" w:hAnsi="Palatino Linotype"/>
          <w:sz w:val="20"/>
          <w:szCs w:val="20"/>
        </w:rPr>
        <w:t>Xaverian</w:t>
      </w:r>
      <w:proofErr w:type="spellEnd"/>
      <w:r w:rsidR="00A75A2E">
        <w:rPr>
          <w:rFonts w:ascii="Palatino Linotype" w:hAnsi="Palatino Linotype"/>
          <w:sz w:val="20"/>
          <w:szCs w:val="20"/>
        </w:rPr>
        <w:t xml:space="preserve"> Missionaries’ Centre </w:t>
      </w:r>
      <w:r>
        <w:rPr>
          <w:rFonts w:ascii="Palatino Linotype" w:hAnsi="Palatino Linotype"/>
          <w:sz w:val="20"/>
          <w:szCs w:val="20"/>
        </w:rPr>
        <w:t xml:space="preserve">169 </w:t>
      </w:r>
      <w:proofErr w:type="spellStart"/>
      <w:r>
        <w:rPr>
          <w:rFonts w:ascii="Palatino Linotype" w:hAnsi="Palatino Linotype"/>
          <w:sz w:val="20"/>
          <w:szCs w:val="20"/>
        </w:rPr>
        <w:t>Sharoe</w:t>
      </w:r>
      <w:proofErr w:type="spellEnd"/>
      <w:r>
        <w:rPr>
          <w:rFonts w:ascii="Palatino Linotype" w:hAnsi="Palatino Linotype"/>
          <w:sz w:val="20"/>
          <w:szCs w:val="20"/>
        </w:rPr>
        <w:t xml:space="preserve"> Green Lane, </w:t>
      </w:r>
      <w:proofErr w:type="spellStart"/>
      <w:r>
        <w:rPr>
          <w:rFonts w:ascii="Palatino Linotype" w:hAnsi="Palatino Linotype"/>
          <w:sz w:val="20"/>
          <w:szCs w:val="20"/>
        </w:rPr>
        <w:t>Fulwood</w:t>
      </w:r>
      <w:proofErr w:type="spellEnd"/>
      <w:r>
        <w:rPr>
          <w:rFonts w:ascii="Palatino Linotype" w:hAnsi="Palatino Linotype"/>
          <w:sz w:val="20"/>
          <w:szCs w:val="20"/>
        </w:rPr>
        <w:t>, Preston PR2 8HE and the Parish of St. Bartholomew’s in Glasgow.</w:t>
      </w:r>
    </w:p>
    <w:p w:rsidR="009B0333" w:rsidRDefault="009B0333" w:rsidP="009B0333">
      <w:pPr>
        <w:pStyle w:val="NoSpacing"/>
        <w:rPr>
          <w:rFonts w:ascii="Palatino Linotype" w:hAnsi="Palatino Linotype"/>
          <w:sz w:val="20"/>
          <w:szCs w:val="20"/>
        </w:rPr>
      </w:pPr>
    </w:p>
    <w:p w:rsidR="009B0333" w:rsidRDefault="009B0333" w:rsidP="009B0333">
      <w:pPr>
        <w:pStyle w:val="NoSpacing"/>
        <w:rPr>
          <w:rFonts w:ascii="Palatino Linotype" w:hAnsi="Palatino Linotype"/>
          <w:sz w:val="20"/>
          <w:szCs w:val="20"/>
        </w:rPr>
      </w:pPr>
    </w:p>
    <w:p w:rsidR="009B0333" w:rsidRDefault="009B0333" w:rsidP="009B0333">
      <w:pPr>
        <w:pStyle w:val="NoSpacing"/>
        <w:rPr>
          <w:rFonts w:ascii="Palatino Linotype" w:hAnsi="Palatino Linotype"/>
          <w:b/>
          <w:sz w:val="20"/>
          <w:szCs w:val="20"/>
        </w:rPr>
      </w:pPr>
      <w:r>
        <w:rPr>
          <w:rFonts w:ascii="Palatino Linotype" w:hAnsi="Palatino Linotype"/>
          <w:b/>
          <w:sz w:val="20"/>
          <w:szCs w:val="20"/>
        </w:rPr>
        <w:t>Data Protection Officer</w:t>
      </w:r>
      <w:r>
        <w:rPr>
          <w:rFonts w:ascii="Palatino Linotype" w:hAnsi="Palatino Linotype"/>
          <w:b/>
          <w:sz w:val="20"/>
          <w:szCs w:val="20"/>
        </w:rPr>
        <w:tab/>
      </w:r>
      <w:r>
        <w:rPr>
          <w:rFonts w:ascii="Palatino Linotype" w:hAnsi="Palatino Linotype"/>
          <w:b/>
          <w:sz w:val="20"/>
          <w:szCs w:val="20"/>
        </w:rPr>
        <w:tab/>
      </w:r>
    </w:p>
    <w:p w:rsidR="009B0333" w:rsidRDefault="009B0333" w:rsidP="009B0333">
      <w:pPr>
        <w:pStyle w:val="NoSpacing"/>
        <w:rPr>
          <w:rFonts w:ascii="Palatino Linotype" w:hAnsi="Palatino Linotype"/>
          <w:sz w:val="20"/>
          <w:szCs w:val="20"/>
        </w:rPr>
      </w:pPr>
    </w:p>
    <w:p w:rsidR="009B0333" w:rsidRPr="00A75A2E" w:rsidRDefault="00A75A2E" w:rsidP="009B0333">
      <w:pPr>
        <w:pStyle w:val="NoSpacing"/>
        <w:rPr>
          <w:rFonts w:ascii="Palatino Linotype" w:hAnsi="Palatino Linotype"/>
          <w:sz w:val="20"/>
          <w:szCs w:val="20"/>
        </w:rPr>
      </w:pPr>
      <w:r w:rsidRPr="00A75A2E">
        <w:rPr>
          <w:rFonts w:ascii="Palatino Linotype" w:hAnsi="Palatino Linotype"/>
          <w:sz w:val="20"/>
          <w:szCs w:val="20"/>
        </w:rPr>
        <w:t xml:space="preserve">Ian Bathgate, </w:t>
      </w:r>
      <w:r w:rsidR="009B0333" w:rsidRPr="00A75A2E">
        <w:rPr>
          <w:rFonts w:ascii="Palatino Linotype" w:hAnsi="Palatino Linotype"/>
          <w:sz w:val="20"/>
          <w:szCs w:val="20"/>
        </w:rPr>
        <w:t>located at the Coatbridge address above</w:t>
      </w:r>
      <w:r w:rsidRPr="00A75A2E">
        <w:rPr>
          <w:rFonts w:ascii="Palatino Linotype" w:hAnsi="Palatino Linotype"/>
          <w:sz w:val="20"/>
          <w:szCs w:val="20"/>
        </w:rPr>
        <w:t xml:space="preserve"> and contactable on 01236 606364</w:t>
      </w:r>
      <w:r w:rsidR="009B0333" w:rsidRPr="00A75A2E">
        <w:rPr>
          <w:rFonts w:ascii="Palatino Linotype" w:hAnsi="Palatino Linotype"/>
          <w:sz w:val="20"/>
          <w:szCs w:val="20"/>
        </w:rPr>
        <w:t xml:space="preserve"> or by emai</w:t>
      </w:r>
      <w:bookmarkStart w:id="0" w:name="_Hlk517267023"/>
      <w:r w:rsidRPr="00A75A2E">
        <w:rPr>
          <w:rFonts w:ascii="Palatino Linotype" w:hAnsi="Palatino Linotype"/>
          <w:sz w:val="20"/>
          <w:szCs w:val="20"/>
        </w:rPr>
        <w:t>l at dpoibathgate@gmail.com</w:t>
      </w:r>
      <w:r w:rsidR="009B0333" w:rsidRPr="00A75A2E">
        <w:rPr>
          <w:rFonts w:ascii="Palatino Linotype" w:hAnsi="Palatino Linotype"/>
          <w:sz w:val="20"/>
          <w:szCs w:val="20"/>
        </w:rPr>
        <w:t xml:space="preserve">. </w:t>
      </w:r>
      <w:bookmarkEnd w:id="0"/>
    </w:p>
    <w:p w:rsidR="00AC6A17" w:rsidRDefault="00AC6A17" w:rsidP="00AC6A17">
      <w:pPr>
        <w:pStyle w:val="NoSpacing"/>
        <w:rPr>
          <w:rFonts w:ascii="Palatino Linotype" w:hAnsi="Palatino Linotype"/>
          <w:color w:val="FF0000"/>
          <w:sz w:val="20"/>
          <w:szCs w:val="20"/>
        </w:rPr>
      </w:pPr>
    </w:p>
    <w:p w:rsidR="00AC6A17" w:rsidRDefault="00066840" w:rsidP="00AC6A17">
      <w:pPr>
        <w:pStyle w:val="Heading1"/>
        <w:rPr>
          <w:rFonts w:ascii="Palatino Linotype" w:hAnsi="Palatino Linotype"/>
          <w:b/>
          <w:color w:val="auto"/>
          <w:sz w:val="20"/>
          <w:szCs w:val="20"/>
        </w:rPr>
      </w:pPr>
      <w:r w:rsidRPr="00AC6A17">
        <w:rPr>
          <w:rFonts w:ascii="Palatino Linotype" w:hAnsi="Palatino Linotype"/>
          <w:b/>
          <w:color w:val="auto"/>
          <w:sz w:val="20"/>
          <w:szCs w:val="20"/>
        </w:rPr>
        <w:t>Introduction</w:t>
      </w:r>
    </w:p>
    <w:p w:rsidR="00481AF8" w:rsidRPr="00481AF8" w:rsidRDefault="00481AF8" w:rsidP="00481AF8">
      <w:pPr>
        <w:pStyle w:val="NoSpacing"/>
      </w:pPr>
    </w:p>
    <w:p w:rsidR="00066840" w:rsidRPr="008A7360" w:rsidRDefault="009B0333" w:rsidP="008A7360">
      <w:pPr>
        <w:pStyle w:val="NoSpacing"/>
        <w:jc w:val="both"/>
        <w:rPr>
          <w:rFonts w:ascii="Palatino Linotype" w:hAnsi="Palatino Linotype"/>
          <w:sz w:val="20"/>
          <w:szCs w:val="20"/>
        </w:rPr>
      </w:pPr>
      <w:r>
        <w:rPr>
          <w:rFonts w:ascii="Palatino Linotype" w:hAnsi="Palatino Linotype"/>
          <w:sz w:val="20"/>
          <w:szCs w:val="20"/>
        </w:rPr>
        <w:t xml:space="preserve">The </w:t>
      </w:r>
      <w:proofErr w:type="spellStart"/>
      <w:r>
        <w:rPr>
          <w:rFonts w:ascii="Palatino Linotype" w:hAnsi="Palatino Linotype"/>
          <w:sz w:val="20"/>
          <w:szCs w:val="20"/>
        </w:rPr>
        <w:t>Xav</w:t>
      </w:r>
      <w:r w:rsidR="00A75A2E">
        <w:rPr>
          <w:rFonts w:ascii="Palatino Linotype" w:hAnsi="Palatino Linotype"/>
          <w:sz w:val="20"/>
          <w:szCs w:val="20"/>
        </w:rPr>
        <w:t>e</w:t>
      </w:r>
      <w:r>
        <w:rPr>
          <w:rFonts w:ascii="Palatino Linotype" w:hAnsi="Palatino Linotype"/>
          <w:sz w:val="20"/>
          <w:szCs w:val="20"/>
        </w:rPr>
        <w:t>rian</w:t>
      </w:r>
      <w:proofErr w:type="spellEnd"/>
      <w:r>
        <w:rPr>
          <w:rFonts w:ascii="Palatino Linotype" w:hAnsi="Palatino Linotype"/>
          <w:sz w:val="20"/>
          <w:szCs w:val="20"/>
        </w:rPr>
        <w:t xml:space="preserve"> Missionaries</w:t>
      </w:r>
      <w:r w:rsidR="00AC6A17">
        <w:rPr>
          <w:rFonts w:ascii="Palatino Linotype" w:hAnsi="Palatino Linotype"/>
          <w:sz w:val="20"/>
          <w:szCs w:val="20"/>
        </w:rPr>
        <w:t xml:space="preserve"> </w:t>
      </w:r>
      <w:r w:rsidR="00A75A2E">
        <w:rPr>
          <w:rFonts w:ascii="Palatino Linotype" w:hAnsi="Palatino Linotype"/>
          <w:sz w:val="20"/>
          <w:szCs w:val="20"/>
        </w:rPr>
        <w:t xml:space="preserve">are a religious based missionary congregation who here in the UK undertake </w:t>
      </w:r>
      <w:r>
        <w:rPr>
          <w:rFonts w:ascii="Palatino Linotype" w:hAnsi="Palatino Linotype"/>
          <w:sz w:val="20"/>
          <w:szCs w:val="20"/>
        </w:rPr>
        <w:t>services to the Parish</w:t>
      </w:r>
      <w:r w:rsidR="00A75A2E">
        <w:rPr>
          <w:rFonts w:ascii="Palatino Linotype" w:hAnsi="Palatino Linotype"/>
          <w:sz w:val="20"/>
          <w:szCs w:val="20"/>
        </w:rPr>
        <w:t xml:space="preserve"> entrusted to them by the Archdiocese of Glasgow (at Present St. Bartholomew’s – </w:t>
      </w:r>
      <w:proofErr w:type="spellStart"/>
      <w:r w:rsidR="00A75A2E">
        <w:rPr>
          <w:rFonts w:ascii="Palatino Linotype" w:hAnsi="Palatino Linotype"/>
          <w:sz w:val="20"/>
          <w:szCs w:val="20"/>
        </w:rPr>
        <w:t>Castlemilk</w:t>
      </w:r>
      <w:proofErr w:type="spellEnd"/>
      <w:r w:rsidR="00A75A2E">
        <w:rPr>
          <w:rFonts w:ascii="Palatino Linotype" w:hAnsi="Palatino Linotype"/>
          <w:sz w:val="20"/>
          <w:szCs w:val="20"/>
        </w:rPr>
        <w:t>)</w:t>
      </w:r>
      <w:r w:rsidR="008D4C65">
        <w:rPr>
          <w:rFonts w:ascii="Palatino Linotype" w:hAnsi="Palatino Linotype"/>
          <w:sz w:val="20"/>
          <w:szCs w:val="20"/>
        </w:rPr>
        <w:t xml:space="preserve"> and are</w:t>
      </w:r>
      <w:r>
        <w:rPr>
          <w:rFonts w:ascii="Palatino Linotype" w:hAnsi="Palatino Linotype"/>
          <w:sz w:val="20"/>
          <w:szCs w:val="20"/>
        </w:rPr>
        <w:t xml:space="preserve"> involved in activities and events </w:t>
      </w:r>
      <w:r w:rsidR="00A75A2E">
        <w:rPr>
          <w:rFonts w:ascii="Palatino Linotype" w:hAnsi="Palatino Linotype"/>
          <w:sz w:val="20"/>
          <w:szCs w:val="20"/>
        </w:rPr>
        <w:t>whose aim is both the economic support of an identified project in one of the countries in which the congregation is present as well as raising the awareness of the local church, communities and individuals with whom we come in contact about situations in other parts of our world.</w:t>
      </w:r>
      <w:r w:rsidR="00AC6A17">
        <w:rPr>
          <w:rFonts w:ascii="Palatino Linotype" w:hAnsi="Palatino Linotype"/>
          <w:sz w:val="20"/>
          <w:szCs w:val="20"/>
        </w:rPr>
        <w:t xml:space="preserve">  As a </w:t>
      </w:r>
      <w:r w:rsidR="00A75A2E">
        <w:rPr>
          <w:rFonts w:ascii="Palatino Linotype" w:hAnsi="Palatino Linotype"/>
          <w:sz w:val="20"/>
          <w:szCs w:val="20"/>
        </w:rPr>
        <w:t>result</w:t>
      </w:r>
      <w:r w:rsidR="008D4C65">
        <w:rPr>
          <w:rFonts w:ascii="Palatino Linotype" w:hAnsi="Palatino Linotype"/>
          <w:sz w:val="20"/>
          <w:szCs w:val="20"/>
        </w:rPr>
        <w:t>,</w:t>
      </w:r>
      <w:r w:rsidR="00A75A2E">
        <w:rPr>
          <w:rFonts w:ascii="Palatino Linotype" w:hAnsi="Palatino Linotype"/>
          <w:sz w:val="20"/>
          <w:szCs w:val="20"/>
        </w:rPr>
        <w:t xml:space="preserve"> the </w:t>
      </w:r>
      <w:proofErr w:type="spellStart"/>
      <w:r w:rsidR="00A75A2E">
        <w:rPr>
          <w:rFonts w:ascii="Palatino Linotype" w:hAnsi="Palatino Linotype"/>
          <w:sz w:val="20"/>
          <w:szCs w:val="20"/>
        </w:rPr>
        <w:t>Xave</w:t>
      </w:r>
      <w:r>
        <w:rPr>
          <w:rFonts w:ascii="Palatino Linotype" w:hAnsi="Palatino Linotype"/>
          <w:sz w:val="20"/>
          <w:szCs w:val="20"/>
        </w:rPr>
        <w:t>rian</w:t>
      </w:r>
      <w:proofErr w:type="spellEnd"/>
      <w:r>
        <w:rPr>
          <w:rFonts w:ascii="Palatino Linotype" w:hAnsi="Palatino Linotype"/>
          <w:sz w:val="20"/>
          <w:szCs w:val="20"/>
        </w:rPr>
        <w:t xml:space="preserve"> Missionaries</w:t>
      </w:r>
      <w:r w:rsidR="00A75A2E">
        <w:rPr>
          <w:rFonts w:ascii="Palatino Linotype" w:hAnsi="Palatino Linotype"/>
          <w:sz w:val="20"/>
          <w:szCs w:val="20"/>
        </w:rPr>
        <w:t xml:space="preserve"> need</w:t>
      </w:r>
      <w:r w:rsidR="00066840" w:rsidRPr="008A7360">
        <w:rPr>
          <w:rFonts w:ascii="Palatino Linotype" w:hAnsi="Palatino Linotype"/>
          <w:sz w:val="20"/>
          <w:szCs w:val="20"/>
        </w:rPr>
        <w:t xml:space="preserve"> to gather and use certain information </w:t>
      </w:r>
      <w:r w:rsidR="008A7360">
        <w:rPr>
          <w:rFonts w:ascii="Palatino Linotype" w:hAnsi="Palatino Linotype"/>
          <w:sz w:val="20"/>
          <w:szCs w:val="20"/>
        </w:rPr>
        <w:t xml:space="preserve">(personal and sensitive data) </w:t>
      </w:r>
      <w:r w:rsidR="00066840" w:rsidRPr="008A7360">
        <w:rPr>
          <w:rFonts w:ascii="Palatino Linotype" w:hAnsi="Palatino Linotype"/>
          <w:sz w:val="20"/>
          <w:szCs w:val="20"/>
        </w:rPr>
        <w:t>about individuals.</w:t>
      </w:r>
      <w:r w:rsidR="008A7360">
        <w:rPr>
          <w:rFonts w:ascii="Palatino Linotype" w:hAnsi="Palatino Linotype"/>
          <w:sz w:val="20"/>
          <w:szCs w:val="20"/>
        </w:rPr>
        <w:t xml:space="preserve"> </w:t>
      </w:r>
      <w:r w:rsidR="00066840" w:rsidRPr="008A7360">
        <w:rPr>
          <w:rFonts w:ascii="Palatino Linotype" w:hAnsi="Palatino Linotype"/>
          <w:sz w:val="20"/>
          <w:szCs w:val="20"/>
        </w:rPr>
        <w:t xml:space="preserve">These </w:t>
      </w:r>
      <w:r w:rsidR="008A7360">
        <w:rPr>
          <w:rFonts w:ascii="Palatino Linotype" w:hAnsi="Palatino Linotype"/>
          <w:sz w:val="20"/>
          <w:szCs w:val="20"/>
        </w:rPr>
        <w:t xml:space="preserve">individuals </w:t>
      </w:r>
      <w:r w:rsidR="00066840" w:rsidRPr="008A7360">
        <w:rPr>
          <w:rFonts w:ascii="Palatino Linotype" w:hAnsi="Palatino Linotype"/>
          <w:sz w:val="20"/>
          <w:szCs w:val="20"/>
        </w:rPr>
        <w:t xml:space="preserve">can include </w:t>
      </w:r>
      <w:r w:rsidR="00A75A2E">
        <w:rPr>
          <w:rFonts w:ascii="Palatino Linotype" w:hAnsi="Palatino Linotype"/>
          <w:sz w:val="20"/>
          <w:szCs w:val="20"/>
        </w:rPr>
        <w:t>specific persons</w:t>
      </w:r>
      <w:r>
        <w:rPr>
          <w:rFonts w:ascii="Palatino Linotype" w:hAnsi="Palatino Linotype"/>
          <w:sz w:val="20"/>
          <w:szCs w:val="20"/>
        </w:rPr>
        <w:t>, organisations</w:t>
      </w:r>
      <w:r w:rsidR="00A75A2E">
        <w:rPr>
          <w:rFonts w:ascii="Palatino Linotype" w:hAnsi="Palatino Linotype"/>
          <w:sz w:val="20"/>
          <w:szCs w:val="20"/>
        </w:rPr>
        <w:t>, employees that</w:t>
      </w:r>
      <w:r>
        <w:rPr>
          <w:rFonts w:ascii="Palatino Linotype" w:hAnsi="Palatino Linotype"/>
          <w:sz w:val="20"/>
          <w:szCs w:val="20"/>
        </w:rPr>
        <w:t xml:space="preserve"> the trust has</w:t>
      </w:r>
      <w:r w:rsidR="00066840" w:rsidRPr="008A7360">
        <w:rPr>
          <w:rFonts w:ascii="Palatino Linotype" w:hAnsi="Palatino Linotype"/>
          <w:sz w:val="20"/>
          <w:szCs w:val="20"/>
        </w:rPr>
        <w:t xml:space="preserve"> a relationship with or may need to contact. This policy describes how this personal data must be collected, handled and stored to meet the </w:t>
      </w:r>
      <w:r>
        <w:rPr>
          <w:rFonts w:ascii="Palatino Linotype" w:hAnsi="Palatino Linotype"/>
          <w:sz w:val="20"/>
          <w:szCs w:val="20"/>
        </w:rPr>
        <w:t>trust</w:t>
      </w:r>
      <w:r w:rsidR="00066840" w:rsidRPr="008A7360">
        <w:rPr>
          <w:rFonts w:ascii="Palatino Linotype" w:hAnsi="Palatino Linotype"/>
          <w:sz w:val="20"/>
          <w:szCs w:val="20"/>
        </w:rPr>
        <w:t>’s data protection standards</w:t>
      </w:r>
      <w:r w:rsidR="008A7360">
        <w:rPr>
          <w:rFonts w:ascii="Palatino Linotype" w:hAnsi="Palatino Linotype"/>
          <w:sz w:val="20"/>
          <w:szCs w:val="20"/>
        </w:rPr>
        <w:t xml:space="preserve"> </w:t>
      </w:r>
      <w:r w:rsidR="00066840" w:rsidRPr="008A7360">
        <w:rPr>
          <w:rFonts w:ascii="Palatino Linotype" w:hAnsi="Palatino Linotype"/>
          <w:sz w:val="20"/>
          <w:szCs w:val="20"/>
        </w:rPr>
        <w:t>and to comply with the law.</w:t>
      </w:r>
    </w:p>
    <w:p w:rsidR="00066840" w:rsidRPr="008A7360" w:rsidRDefault="00066840" w:rsidP="008A7360">
      <w:pPr>
        <w:pStyle w:val="NoSpacing"/>
        <w:jc w:val="both"/>
        <w:rPr>
          <w:rFonts w:ascii="Palatino Linotype" w:hAnsi="Palatino Linotype"/>
          <w:sz w:val="20"/>
          <w:szCs w:val="20"/>
        </w:rPr>
      </w:pPr>
    </w:p>
    <w:p w:rsidR="00AC6A17" w:rsidRDefault="00066840" w:rsidP="00AC6A17">
      <w:pPr>
        <w:pStyle w:val="Heading1"/>
        <w:jc w:val="both"/>
        <w:rPr>
          <w:rFonts w:ascii="Palatino Linotype" w:hAnsi="Palatino Linotype"/>
          <w:b/>
          <w:color w:val="auto"/>
          <w:sz w:val="20"/>
          <w:szCs w:val="20"/>
        </w:rPr>
      </w:pPr>
      <w:r w:rsidRPr="00AC6A17">
        <w:rPr>
          <w:rFonts w:ascii="Palatino Linotype" w:hAnsi="Palatino Linotype"/>
          <w:b/>
          <w:color w:val="auto"/>
          <w:sz w:val="20"/>
          <w:szCs w:val="20"/>
        </w:rPr>
        <w:t>Why this policy exists</w:t>
      </w:r>
    </w:p>
    <w:p w:rsidR="00481AF8" w:rsidRPr="00481AF8" w:rsidRDefault="00481AF8" w:rsidP="00481AF8">
      <w:pPr>
        <w:pStyle w:val="NoSpacing"/>
      </w:pPr>
    </w:p>
    <w:p w:rsidR="00066840" w:rsidRDefault="00066840" w:rsidP="008A7360">
      <w:pPr>
        <w:pStyle w:val="NoSpacing"/>
        <w:jc w:val="both"/>
        <w:rPr>
          <w:rFonts w:ascii="Palatino Linotype" w:hAnsi="Palatino Linotype"/>
          <w:sz w:val="20"/>
          <w:szCs w:val="20"/>
        </w:rPr>
      </w:pPr>
      <w:r w:rsidRPr="008A7360">
        <w:rPr>
          <w:rFonts w:ascii="Palatino Linotype" w:hAnsi="Palatino Linotype"/>
          <w:sz w:val="20"/>
          <w:szCs w:val="20"/>
        </w:rPr>
        <w:t xml:space="preserve">This data protection policy ensures </w:t>
      </w:r>
      <w:proofErr w:type="spellStart"/>
      <w:r w:rsidR="00A75A2E">
        <w:rPr>
          <w:rFonts w:ascii="Palatino Linotype" w:hAnsi="Palatino Linotype"/>
          <w:sz w:val="20"/>
          <w:szCs w:val="20"/>
        </w:rPr>
        <w:t>Xave</w:t>
      </w:r>
      <w:r w:rsidR="009B0333">
        <w:rPr>
          <w:rFonts w:ascii="Palatino Linotype" w:hAnsi="Palatino Linotype"/>
          <w:sz w:val="20"/>
          <w:szCs w:val="20"/>
        </w:rPr>
        <w:t>rian</w:t>
      </w:r>
      <w:proofErr w:type="spellEnd"/>
      <w:r w:rsidR="009B0333">
        <w:rPr>
          <w:rFonts w:ascii="Palatino Linotype" w:hAnsi="Palatino Linotype"/>
          <w:sz w:val="20"/>
          <w:szCs w:val="20"/>
        </w:rPr>
        <w:t xml:space="preserve"> Missionaries</w:t>
      </w:r>
      <w:r w:rsidRPr="008A7360">
        <w:rPr>
          <w:rFonts w:ascii="Palatino Linotype" w:hAnsi="Palatino Linotype"/>
          <w:sz w:val="20"/>
          <w:szCs w:val="20"/>
        </w:rPr>
        <w:t>:</w:t>
      </w:r>
    </w:p>
    <w:p w:rsidR="00676D09" w:rsidRPr="008A7360" w:rsidRDefault="00676D09" w:rsidP="008A7360">
      <w:pPr>
        <w:pStyle w:val="NoSpacing"/>
        <w:jc w:val="both"/>
        <w:rPr>
          <w:rFonts w:ascii="Palatino Linotype" w:hAnsi="Palatino Linotype"/>
          <w:sz w:val="20"/>
          <w:szCs w:val="20"/>
        </w:rPr>
      </w:pPr>
    </w:p>
    <w:p w:rsidR="00066840" w:rsidRPr="008A7360" w:rsidRDefault="008A7360" w:rsidP="008A7360">
      <w:pPr>
        <w:pStyle w:val="NoSpacing"/>
        <w:numPr>
          <w:ilvl w:val="0"/>
          <w:numId w:val="2"/>
        </w:numPr>
        <w:ind w:left="709"/>
        <w:jc w:val="both"/>
        <w:rPr>
          <w:rFonts w:ascii="Palatino Linotype" w:hAnsi="Palatino Linotype"/>
          <w:sz w:val="20"/>
          <w:szCs w:val="20"/>
        </w:rPr>
      </w:pPr>
      <w:r>
        <w:rPr>
          <w:rFonts w:ascii="Palatino Linotype" w:hAnsi="Palatino Linotype"/>
          <w:sz w:val="20"/>
          <w:szCs w:val="20"/>
        </w:rPr>
        <w:t>c</w:t>
      </w:r>
      <w:r w:rsidR="00066840" w:rsidRPr="008A7360">
        <w:rPr>
          <w:rFonts w:ascii="Palatino Linotype" w:hAnsi="Palatino Linotype"/>
          <w:sz w:val="20"/>
          <w:szCs w:val="20"/>
        </w:rPr>
        <w:t>omplies with data protection law and follow</w:t>
      </w:r>
      <w:r>
        <w:rPr>
          <w:rFonts w:ascii="Palatino Linotype" w:hAnsi="Palatino Linotype"/>
          <w:sz w:val="20"/>
          <w:szCs w:val="20"/>
        </w:rPr>
        <w:t>s</w:t>
      </w:r>
      <w:r w:rsidR="00066840" w:rsidRPr="008A7360">
        <w:rPr>
          <w:rFonts w:ascii="Palatino Linotype" w:hAnsi="Palatino Linotype"/>
          <w:sz w:val="20"/>
          <w:szCs w:val="20"/>
        </w:rPr>
        <w:t xml:space="preserve"> good practice</w:t>
      </w:r>
    </w:p>
    <w:p w:rsidR="00066840" w:rsidRPr="008A7360" w:rsidRDefault="008A7360" w:rsidP="008A7360">
      <w:pPr>
        <w:pStyle w:val="NoSpacing"/>
        <w:numPr>
          <w:ilvl w:val="0"/>
          <w:numId w:val="2"/>
        </w:numPr>
        <w:ind w:left="709"/>
        <w:jc w:val="both"/>
        <w:rPr>
          <w:rFonts w:ascii="Palatino Linotype" w:hAnsi="Palatino Linotype"/>
          <w:sz w:val="20"/>
          <w:szCs w:val="20"/>
        </w:rPr>
      </w:pPr>
      <w:r>
        <w:rPr>
          <w:rFonts w:ascii="Palatino Linotype" w:hAnsi="Palatino Linotype"/>
          <w:sz w:val="20"/>
          <w:szCs w:val="20"/>
        </w:rPr>
        <w:t>p</w:t>
      </w:r>
      <w:r w:rsidR="00066840" w:rsidRPr="008A7360">
        <w:rPr>
          <w:rFonts w:ascii="Palatino Linotype" w:hAnsi="Palatino Linotype"/>
          <w:sz w:val="20"/>
          <w:szCs w:val="20"/>
        </w:rPr>
        <w:t xml:space="preserve">rotects the rights of staff, </w:t>
      </w:r>
      <w:r w:rsidR="00964286">
        <w:rPr>
          <w:rFonts w:ascii="Palatino Linotype" w:hAnsi="Palatino Linotype"/>
          <w:sz w:val="20"/>
          <w:szCs w:val="20"/>
        </w:rPr>
        <w:t>contacts</w:t>
      </w:r>
      <w:r w:rsidR="00066840" w:rsidRPr="008A7360">
        <w:rPr>
          <w:rFonts w:ascii="Palatino Linotype" w:hAnsi="Palatino Linotype"/>
          <w:sz w:val="20"/>
          <w:szCs w:val="20"/>
        </w:rPr>
        <w:t xml:space="preserve"> and </w:t>
      </w:r>
      <w:r w:rsidR="009B0333">
        <w:rPr>
          <w:rFonts w:ascii="Palatino Linotype" w:hAnsi="Palatino Linotype"/>
          <w:sz w:val="20"/>
          <w:szCs w:val="20"/>
        </w:rPr>
        <w:t>individuals within related entities</w:t>
      </w:r>
    </w:p>
    <w:p w:rsidR="00066840" w:rsidRPr="008A7360" w:rsidRDefault="008A7360" w:rsidP="008A7360">
      <w:pPr>
        <w:pStyle w:val="NoSpacing"/>
        <w:numPr>
          <w:ilvl w:val="0"/>
          <w:numId w:val="2"/>
        </w:numPr>
        <w:ind w:left="709"/>
        <w:jc w:val="both"/>
        <w:rPr>
          <w:rFonts w:ascii="Palatino Linotype" w:hAnsi="Palatino Linotype"/>
          <w:sz w:val="20"/>
          <w:szCs w:val="20"/>
        </w:rPr>
      </w:pPr>
      <w:r>
        <w:rPr>
          <w:rFonts w:ascii="Palatino Linotype" w:hAnsi="Palatino Linotype"/>
          <w:sz w:val="20"/>
          <w:szCs w:val="20"/>
        </w:rPr>
        <w:t>i</w:t>
      </w:r>
      <w:r w:rsidR="00066840" w:rsidRPr="008A7360">
        <w:rPr>
          <w:rFonts w:ascii="Palatino Linotype" w:hAnsi="Palatino Linotype"/>
          <w:sz w:val="20"/>
          <w:szCs w:val="20"/>
        </w:rPr>
        <w:t xml:space="preserve">s open about how it stores and processes individuals’ </w:t>
      </w:r>
      <w:r>
        <w:rPr>
          <w:rFonts w:ascii="Palatino Linotype" w:hAnsi="Palatino Linotype"/>
          <w:sz w:val="20"/>
          <w:szCs w:val="20"/>
        </w:rPr>
        <w:t xml:space="preserve">personal and sensitive </w:t>
      </w:r>
      <w:r w:rsidR="00066840" w:rsidRPr="008A7360">
        <w:rPr>
          <w:rFonts w:ascii="Palatino Linotype" w:hAnsi="Palatino Linotype"/>
          <w:sz w:val="20"/>
          <w:szCs w:val="20"/>
        </w:rPr>
        <w:t>data</w:t>
      </w:r>
    </w:p>
    <w:p w:rsidR="00066840" w:rsidRPr="008A7360" w:rsidRDefault="008A7360" w:rsidP="008A7360">
      <w:pPr>
        <w:pStyle w:val="NoSpacing"/>
        <w:numPr>
          <w:ilvl w:val="0"/>
          <w:numId w:val="2"/>
        </w:numPr>
        <w:ind w:left="709"/>
        <w:jc w:val="both"/>
        <w:rPr>
          <w:rFonts w:ascii="Palatino Linotype" w:hAnsi="Palatino Linotype"/>
          <w:sz w:val="20"/>
          <w:szCs w:val="20"/>
        </w:rPr>
      </w:pPr>
      <w:r>
        <w:rPr>
          <w:rFonts w:ascii="Palatino Linotype" w:hAnsi="Palatino Linotype"/>
          <w:sz w:val="20"/>
          <w:szCs w:val="20"/>
        </w:rPr>
        <w:t>p</w:t>
      </w:r>
      <w:r w:rsidR="00066840" w:rsidRPr="008A7360">
        <w:rPr>
          <w:rFonts w:ascii="Palatino Linotype" w:hAnsi="Palatino Linotype"/>
          <w:sz w:val="20"/>
          <w:szCs w:val="20"/>
        </w:rPr>
        <w:t>rotects itself from the risks of a data breach</w:t>
      </w:r>
    </w:p>
    <w:p w:rsidR="00066840" w:rsidRPr="008A7360" w:rsidRDefault="00066840" w:rsidP="008A7360">
      <w:pPr>
        <w:pStyle w:val="NoSpacing"/>
        <w:jc w:val="both"/>
        <w:rPr>
          <w:rFonts w:ascii="Palatino Linotype" w:hAnsi="Palatino Linotype"/>
          <w:sz w:val="20"/>
          <w:szCs w:val="20"/>
        </w:rPr>
      </w:pPr>
    </w:p>
    <w:p w:rsidR="00066840" w:rsidRDefault="00066840" w:rsidP="008A7360">
      <w:pPr>
        <w:pStyle w:val="Heading1"/>
        <w:jc w:val="both"/>
        <w:rPr>
          <w:rFonts w:ascii="Palatino Linotype" w:hAnsi="Palatino Linotype"/>
          <w:b/>
          <w:color w:val="auto"/>
          <w:sz w:val="20"/>
          <w:szCs w:val="20"/>
        </w:rPr>
      </w:pPr>
      <w:r w:rsidRPr="00AC6A17">
        <w:rPr>
          <w:rFonts w:ascii="Palatino Linotype" w:hAnsi="Palatino Linotype"/>
          <w:b/>
          <w:color w:val="auto"/>
          <w:sz w:val="20"/>
          <w:szCs w:val="20"/>
        </w:rPr>
        <w:t>Data protection law</w:t>
      </w:r>
    </w:p>
    <w:p w:rsidR="00481AF8" w:rsidRPr="00481AF8" w:rsidRDefault="00481AF8" w:rsidP="00481AF8">
      <w:pPr>
        <w:pStyle w:val="NoSpacing"/>
      </w:pPr>
    </w:p>
    <w:p w:rsidR="00066840" w:rsidRPr="008A7360" w:rsidRDefault="00676D09" w:rsidP="008A7360">
      <w:pPr>
        <w:pStyle w:val="NoSpacing"/>
        <w:jc w:val="both"/>
        <w:rPr>
          <w:rFonts w:ascii="Palatino Linotype" w:hAnsi="Palatino Linotype"/>
          <w:sz w:val="20"/>
          <w:szCs w:val="20"/>
        </w:rPr>
      </w:pPr>
      <w:r>
        <w:rPr>
          <w:rFonts w:ascii="Palatino Linotype" w:hAnsi="Palatino Linotype"/>
          <w:sz w:val="20"/>
          <w:szCs w:val="20"/>
        </w:rPr>
        <w:t>Data Protection Law</w:t>
      </w:r>
      <w:r w:rsidR="00066840" w:rsidRPr="00676D09">
        <w:rPr>
          <w:rFonts w:ascii="Palatino Linotype" w:hAnsi="Palatino Linotype"/>
          <w:sz w:val="20"/>
          <w:szCs w:val="20"/>
        </w:rPr>
        <w:t xml:space="preserve"> describes </w:t>
      </w:r>
      <w:r w:rsidR="00066840" w:rsidRPr="008A7360">
        <w:rPr>
          <w:rFonts w:ascii="Palatino Linotype" w:hAnsi="Palatino Linotype"/>
          <w:sz w:val="20"/>
          <w:szCs w:val="20"/>
        </w:rPr>
        <w:t xml:space="preserve">how </w:t>
      </w:r>
      <w:r w:rsidR="008A7360">
        <w:rPr>
          <w:rFonts w:ascii="Palatino Linotype" w:hAnsi="Palatino Linotype"/>
          <w:sz w:val="20"/>
          <w:szCs w:val="20"/>
        </w:rPr>
        <w:t xml:space="preserve">we </w:t>
      </w:r>
      <w:r w:rsidR="00066840" w:rsidRPr="008A7360">
        <w:rPr>
          <w:rFonts w:ascii="Palatino Linotype" w:hAnsi="Palatino Linotype"/>
          <w:sz w:val="20"/>
          <w:szCs w:val="20"/>
        </w:rPr>
        <w:t xml:space="preserve">must collect, handle and store personal </w:t>
      </w:r>
      <w:r w:rsidR="008A7360">
        <w:rPr>
          <w:rFonts w:ascii="Palatino Linotype" w:hAnsi="Palatino Linotype"/>
          <w:sz w:val="20"/>
          <w:szCs w:val="20"/>
        </w:rPr>
        <w:t>and sensitive data</w:t>
      </w:r>
      <w:r w:rsidR="00066840" w:rsidRPr="008A7360">
        <w:rPr>
          <w:rFonts w:ascii="Palatino Linotype" w:hAnsi="Palatino Linotype"/>
          <w:sz w:val="20"/>
          <w:szCs w:val="20"/>
        </w:rPr>
        <w:t>.</w:t>
      </w:r>
      <w:r w:rsidR="008A7360">
        <w:rPr>
          <w:rFonts w:ascii="Palatino Linotype" w:hAnsi="Palatino Linotype"/>
          <w:sz w:val="20"/>
          <w:szCs w:val="20"/>
        </w:rPr>
        <w:t xml:space="preserve">  </w:t>
      </w:r>
      <w:r w:rsidR="00066840" w:rsidRPr="008A7360">
        <w:rPr>
          <w:rFonts w:ascii="Palatino Linotype" w:hAnsi="Palatino Linotype"/>
          <w:sz w:val="20"/>
          <w:szCs w:val="20"/>
        </w:rPr>
        <w:t>These rules apply regardless of whether data is stored electronically, on paper or on other materials.</w:t>
      </w:r>
    </w:p>
    <w:p w:rsidR="008A7360" w:rsidRDefault="008A7360" w:rsidP="008A7360">
      <w:pPr>
        <w:pStyle w:val="NoSpacing"/>
        <w:jc w:val="both"/>
        <w:rPr>
          <w:rFonts w:ascii="Palatino Linotype" w:hAnsi="Palatino Linotype"/>
          <w:sz w:val="20"/>
          <w:szCs w:val="20"/>
        </w:rPr>
      </w:pPr>
    </w:p>
    <w:p w:rsidR="00066840" w:rsidRDefault="00066840" w:rsidP="008A7360">
      <w:pPr>
        <w:pStyle w:val="NoSpacing"/>
        <w:jc w:val="both"/>
        <w:rPr>
          <w:rFonts w:ascii="Palatino Linotype" w:hAnsi="Palatino Linotype"/>
          <w:sz w:val="20"/>
          <w:szCs w:val="20"/>
        </w:rPr>
      </w:pPr>
      <w:r w:rsidRPr="008A7360">
        <w:rPr>
          <w:rFonts w:ascii="Palatino Linotype" w:hAnsi="Palatino Linotype"/>
          <w:sz w:val="20"/>
          <w:szCs w:val="20"/>
        </w:rPr>
        <w:t xml:space="preserve">To comply with </w:t>
      </w:r>
      <w:r w:rsidR="008A7360">
        <w:rPr>
          <w:rFonts w:ascii="Palatino Linotype" w:hAnsi="Palatino Linotype"/>
          <w:sz w:val="20"/>
          <w:szCs w:val="20"/>
        </w:rPr>
        <w:t>data protection</w:t>
      </w:r>
      <w:r w:rsidRPr="008A7360">
        <w:rPr>
          <w:rFonts w:ascii="Palatino Linotype" w:hAnsi="Palatino Linotype"/>
          <w:sz w:val="20"/>
          <w:szCs w:val="20"/>
        </w:rPr>
        <w:t xml:space="preserve"> law, personal </w:t>
      </w:r>
      <w:r w:rsidR="008A7360">
        <w:rPr>
          <w:rFonts w:ascii="Palatino Linotype" w:hAnsi="Palatino Linotype"/>
          <w:sz w:val="20"/>
          <w:szCs w:val="20"/>
        </w:rPr>
        <w:t>data</w:t>
      </w:r>
      <w:r w:rsidRPr="008A7360">
        <w:rPr>
          <w:rFonts w:ascii="Palatino Linotype" w:hAnsi="Palatino Linotype"/>
          <w:sz w:val="20"/>
          <w:szCs w:val="20"/>
        </w:rPr>
        <w:t xml:space="preserve"> must be collected and used fairly, stored safely and </w:t>
      </w:r>
      <w:r w:rsidR="008A7360">
        <w:rPr>
          <w:rFonts w:ascii="Palatino Linotype" w:hAnsi="Palatino Linotype"/>
          <w:sz w:val="20"/>
          <w:szCs w:val="20"/>
        </w:rPr>
        <w:t xml:space="preserve">must </w:t>
      </w:r>
      <w:r w:rsidRPr="008A7360">
        <w:rPr>
          <w:rFonts w:ascii="Palatino Linotype" w:hAnsi="Palatino Linotype"/>
          <w:sz w:val="20"/>
          <w:szCs w:val="20"/>
        </w:rPr>
        <w:t xml:space="preserve">not </w:t>
      </w:r>
      <w:r w:rsidR="008A7360">
        <w:rPr>
          <w:rFonts w:ascii="Palatino Linotype" w:hAnsi="Palatino Linotype"/>
          <w:sz w:val="20"/>
          <w:szCs w:val="20"/>
        </w:rPr>
        <w:t xml:space="preserve">be </w:t>
      </w:r>
      <w:r w:rsidRPr="008A7360">
        <w:rPr>
          <w:rFonts w:ascii="Palatino Linotype" w:hAnsi="Palatino Linotype"/>
          <w:sz w:val="20"/>
          <w:szCs w:val="20"/>
        </w:rPr>
        <w:t>disclosed unlawfully.</w:t>
      </w:r>
    </w:p>
    <w:p w:rsidR="00676D09" w:rsidRPr="008A7360" w:rsidRDefault="00676D09" w:rsidP="008A7360">
      <w:pPr>
        <w:pStyle w:val="NoSpacing"/>
        <w:jc w:val="both"/>
        <w:rPr>
          <w:rFonts w:ascii="Palatino Linotype" w:hAnsi="Palatino Linotype"/>
          <w:sz w:val="20"/>
          <w:szCs w:val="20"/>
        </w:rPr>
      </w:pPr>
    </w:p>
    <w:p w:rsidR="00066840" w:rsidRDefault="00066840" w:rsidP="008A7360">
      <w:pPr>
        <w:pStyle w:val="NoSpacing"/>
        <w:jc w:val="both"/>
        <w:rPr>
          <w:rFonts w:ascii="Palatino Linotype" w:hAnsi="Palatino Linotype"/>
          <w:sz w:val="20"/>
          <w:szCs w:val="20"/>
        </w:rPr>
      </w:pPr>
      <w:r w:rsidRPr="008A7360">
        <w:rPr>
          <w:rFonts w:ascii="Palatino Linotype" w:hAnsi="Palatino Linotype"/>
          <w:sz w:val="20"/>
          <w:szCs w:val="20"/>
        </w:rPr>
        <w:t xml:space="preserve">Data Protection </w:t>
      </w:r>
      <w:r w:rsidR="00C43417">
        <w:rPr>
          <w:rFonts w:ascii="Palatino Linotype" w:hAnsi="Palatino Linotype"/>
          <w:sz w:val="20"/>
          <w:szCs w:val="20"/>
        </w:rPr>
        <w:t>Law</w:t>
      </w:r>
      <w:r w:rsidRPr="008A7360">
        <w:rPr>
          <w:rFonts w:ascii="Palatino Linotype" w:hAnsi="Palatino Linotype"/>
          <w:sz w:val="20"/>
          <w:szCs w:val="20"/>
        </w:rPr>
        <w:t xml:space="preserve"> is underpinned by </w:t>
      </w:r>
      <w:r w:rsidR="00676D09">
        <w:rPr>
          <w:rFonts w:ascii="Palatino Linotype" w:hAnsi="Palatino Linotype"/>
          <w:sz w:val="20"/>
          <w:szCs w:val="20"/>
        </w:rPr>
        <w:t xml:space="preserve">the following </w:t>
      </w:r>
      <w:r w:rsidRPr="008A7360">
        <w:rPr>
          <w:rFonts w:ascii="Palatino Linotype" w:hAnsi="Palatino Linotype"/>
          <w:sz w:val="20"/>
          <w:szCs w:val="20"/>
        </w:rPr>
        <w:t xml:space="preserve">important principles. These </w:t>
      </w:r>
      <w:r w:rsidR="00676D09">
        <w:rPr>
          <w:rFonts w:ascii="Palatino Linotype" w:hAnsi="Palatino Linotype"/>
          <w:sz w:val="20"/>
          <w:szCs w:val="20"/>
        </w:rPr>
        <w:t xml:space="preserve">principles </w:t>
      </w:r>
      <w:r w:rsidRPr="008A7360">
        <w:rPr>
          <w:rFonts w:ascii="Palatino Linotype" w:hAnsi="Palatino Linotype"/>
          <w:sz w:val="20"/>
          <w:szCs w:val="20"/>
        </w:rPr>
        <w:t>s</w:t>
      </w:r>
      <w:r w:rsidR="00676D09">
        <w:rPr>
          <w:rFonts w:ascii="Palatino Linotype" w:hAnsi="Palatino Linotype"/>
          <w:sz w:val="20"/>
          <w:szCs w:val="20"/>
        </w:rPr>
        <w:t>tate</w:t>
      </w:r>
      <w:r w:rsidRPr="008A7360">
        <w:rPr>
          <w:rFonts w:ascii="Palatino Linotype" w:hAnsi="Palatino Linotype"/>
          <w:sz w:val="20"/>
          <w:szCs w:val="20"/>
        </w:rPr>
        <w:t xml:space="preserve"> that personal data must</w:t>
      </w:r>
      <w:r w:rsidR="00676D09">
        <w:rPr>
          <w:rFonts w:ascii="Palatino Linotype" w:hAnsi="Palatino Linotype"/>
          <w:sz w:val="20"/>
          <w:szCs w:val="20"/>
        </w:rPr>
        <w:t xml:space="preserve"> be</w:t>
      </w:r>
      <w:r w:rsidRPr="008A7360">
        <w:rPr>
          <w:rFonts w:ascii="Palatino Linotype" w:hAnsi="Palatino Linotype"/>
          <w:sz w:val="20"/>
          <w:szCs w:val="20"/>
        </w:rPr>
        <w:t>:</w:t>
      </w:r>
    </w:p>
    <w:p w:rsidR="00676D09" w:rsidRPr="008A7360" w:rsidRDefault="00676D09" w:rsidP="008A7360">
      <w:pPr>
        <w:pStyle w:val="NoSpacing"/>
        <w:jc w:val="both"/>
        <w:rPr>
          <w:rFonts w:ascii="Palatino Linotype" w:hAnsi="Palatino Linotype"/>
          <w:sz w:val="20"/>
          <w:szCs w:val="20"/>
        </w:rPr>
      </w:pPr>
    </w:p>
    <w:p w:rsidR="00676D09" w:rsidRPr="00676D09" w:rsidRDefault="00676D09" w:rsidP="00676D09">
      <w:pPr>
        <w:pStyle w:val="NormalWeb"/>
        <w:spacing w:before="0" w:beforeAutospacing="0" w:after="240" w:afterAutospacing="0"/>
        <w:rPr>
          <w:rFonts w:ascii="Palatino Linotype" w:hAnsi="Palatino Linotype"/>
          <w:color w:val="000000"/>
          <w:sz w:val="20"/>
          <w:szCs w:val="20"/>
        </w:rPr>
      </w:pPr>
      <w:r w:rsidRPr="00676D09">
        <w:rPr>
          <w:rFonts w:ascii="Palatino Linotype" w:hAnsi="Palatino Linotype"/>
          <w:color w:val="000000"/>
          <w:sz w:val="20"/>
          <w:szCs w:val="20"/>
        </w:rPr>
        <w:t>a) processed lawfully, fairly and in a transparent manner in relation to individuals;</w:t>
      </w:r>
    </w:p>
    <w:p w:rsidR="00676D09" w:rsidRPr="00676D09" w:rsidRDefault="00676D09" w:rsidP="00676D09">
      <w:pPr>
        <w:pStyle w:val="NormalWeb"/>
        <w:spacing w:before="0" w:beforeAutospacing="0" w:after="240" w:afterAutospacing="0"/>
        <w:rPr>
          <w:rFonts w:ascii="Palatino Linotype" w:hAnsi="Palatino Linotype"/>
          <w:color w:val="000000"/>
          <w:sz w:val="20"/>
          <w:szCs w:val="20"/>
        </w:rPr>
      </w:pPr>
      <w:r w:rsidRPr="00676D09">
        <w:rPr>
          <w:rFonts w:ascii="Palatino Linotype" w:hAnsi="Palatino Linotype"/>
          <w:color w:val="000000"/>
          <w:sz w:val="20"/>
          <w:szCs w:val="20"/>
        </w:rPr>
        <w:t>b) 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rsidR="00676D09" w:rsidRPr="00676D09" w:rsidRDefault="00676D09" w:rsidP="00676D09">
      <w:pPr>
        <w:pStyle w:val="NormalWeb"/>
        <w:spacing w:before="0" w:beforeAutospacing="0" w:after="240" w:afterAutospacing="0"/>
        <w:rPr>
          <w:rFonts w:ascii="Palatino Linotype" w:hAnsi="Palatino Linotype"/>
          <w:color w:val="000000"/>
          <w:sz w:val="20"/>
          <w:szCs w:val="20"/>
        </w:rPr>
      </w:pPr>
      <w:r w:rsidRPr="00676D09">
        <w:rPr>
          <w:rFonts w:ascii="Palatino Linotype" w:hAnsi="Palatino Linotype"/>
          <w:color w:val="000000"/>
          <w:sz w:val="20"/>
          <w:szCs w:val="20"/>
        </w:rPr>
        <w:t>c) adequate, relevant and limited to what is necessary in relation to the purposes for which they are processed;</w:t>
      </w:r>
    </w:p>
    <w:p w:rsidR="00676D09" w:rsidRPr="00676D09" w:rsidRDefault="00676D09" w:rsidP="00676D09">
      <w:pPr>
        <w:pStyle w:val="NormalWeb"/>
        <w:spacing w:before="0" w:beforeAutospacing="0" w:after="240" w:afterAutospacing="0"/>
        <w:rPr>
          <w:rFonts w:ascii="Palatino Linotype" w:hAnsi="Palatino Linotype"/>
          <w:color w:val="000000"/>
          <w:sz w:val="20"/>
          <w:szCs w:val="20"/>
        </w:rPr>
      </w:pPr>
      <w:r w:rsidRPr="00676D09">
        <w:rPr>
          <w:rFonts w:ascii="Palatino Linotype" w:hAnsi="Palatino Linotype"/>
          <w:color w:val="000000"/>
          <w:sz w:val="20"/>
          <w:szCs w:val="20"/>
        </w:rPr>
        <w:t>d) accurate and, where necessary, kept up to date; every reasonable step must be taken to ensure that personal data that are inaccurate, having regard to the purposes for which they are processed, are erased or rectified without delay;</w:t>
      </w:r>
    </w:p>
    <w:p w:rsidR="00676D09" w:rsidRPr="00676D09" w:rsidRDefault="00676D09" w:rsidP="00676D09">
      <w:pPr>
        <w:pStyle w:val="NormalWeb"/>
        <w:spacing w:before="0" w:beforeAutospacing="0" w:after="240" w:afterAutospacing="0"/>
        <w:rPr>
          <w:rFonts w:ascii="Palatino Linotype" w:hAnsi="Palatino Linotype"/>
          <w:color w:val="000000"/>
          <w:sz w:val="20"/>
          <w:szCs w:val="20"/>
        </w:rPr>
      </w:pPr>
      <w:r w:rsidRPr="00676D09">
        <w:rPr>
          <w:rFonts w:ascii="Palatino Linotype" w:hAnsi="Palatino Linotype"/>
          <w:color w:val="000000"/>
          <w:sz w:val="20"/>
          <w:szCs w:val="20"/>
        </w:rPr>
        <w:t xml:space="preserve">e) kept in a form which permits identification of data subjects for no longer than is necessary for the purposes for which the personal data </w:t>
      </w:r>
      <w:r w:rsidR="00964286">
        <w:rPr>
          <w:rFonts w:ascii="Palatino Linotype" w:hAnsi="Palatino Linotype"/>
          <w:color w:val="000000"/>
          <w:sz w:val="20"/>
          <w:szCs w:val="20"/>
        </w:rPr>
        <w:t>is</w:t>
      </w:r>
      <w:r w:rsidRPr="00676D09">
        <w:rPr>
          <w:rFonts w:ascii="Palatino Linotype" w:hAnsi="Palatino Linotype"/>
          <w:color w:val="000000"/>
          <w:sz w:val="20"/>
          <w:szCs w:val="20"/>
        </w:rPr>
        <w:t xml:space="preserv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w:t>
      </w:r>
    </w:p>
    <w:p w:rsidR="00AC6A17" w:rsidRDefault="00676D09" w:rsidP="00676D09">
      <w:pPr>
        <w:pStyle w:val="NormalWeb"/>
        <w:spacing w:before="0" w:beforeAutospacing="0" w:after="240" w:afterAutospacing="0"/>
        <w:rPr>
          <w:rFonts w:ascii="Palatino Linotype" w:hAnsi="Palatino Linotype"/>
          <w:color w:val="000000"/>
          <w:sz w:val="20"/>
          <w:szCs w:val="20"/>
        </w:rPr>
      </w:pPr>
      <w:r w:rsidRPr="00676D09">
        <w:rPr>
          <w:rFonts w:ascii="Palatino Linotype" w:hAnsi="Palatino Linotype"/>
          <w:color w:val="000000"/>
          <w:sz w:val="20"/>
          <w:szCs w:val="20"/>
        </w:rPr>
        <w:t>f) processed in a manner that ensures appropriate security of the personal data, including protection against unauthorised or unlawful processing and against accidental loss, destruction or damage, using appropriate technical or organisational measures.</w:t>
      </w:r>
    </w:p>
    <w:p w:rsidR="00676D09" w:rsidRPr="00AC6A17" w:rsidRDefault="00676D09" w:rsidP="00481AF8">
      <w:pPr>
        <w:pStyle w:val="NoSpacing"/>
      </w:pPr>
    </w:p>
    <w:p w:rsidR="00676D09" w:rsidRPr="00AC6A17" w:rsidRDefault="00066840" w:rsidP="00676D09">
      <w:pPr>
        <w:pStyle w:val="Heading2"/>
        <w:jc w:val="both"/>
        <w:rPr>
          <w:rFonts w:ascii="Palatino Linotype" w:hAnsi="Palatino Linotype"/>
          <w:b/>
          <w:color w:val="auto"/>
          <w:sz w:val="20"/>
          <w:szCs w:val="20"/>
        </w:rPr>
      </w:pPr>
      <w:r w:rsidRPr="00AC6A17">
        <w:rPr>
          <w:rFonts w:ascii="Palatino Linotype" w:hAnsi="Palatino Linotype"/>
          <w:b/>
          <w:color w:val="auto"/>
          <w:sz w:val="20"/>
          <w:szCs w:val="20"/>
        </w:rPr>
        <w:t>Policy scope</w:t>
      </w:r>
    </w:p>
    <w:p w:rsidR="008A7360" w:rsidRPr="008A7360" w:rsidRDefault="008A7360" w:rsidP="008A7360">
      <w:pPr>
        <w:pStyle w:val="NoSpacing"/>
        <w:ind w:left="709"/>
        <w:jc w:val="both"/>
        <w:rPr>
          <w:rFonts w:ascii="Palatino Linotype" w:hAnsi="Palatino Linotype"/>
          <w:sz w:val="20"/>
          <w:szCs w:val="20"/>
        </w:rPr>
      </w:pPr>
    </w:p>
    <w:p w:rsidR="00066840" w:rsidRDefault="00AC6A17" w:rsidP="008A7360">
      <w:pPr>
        <w:pStyle w:val="NoSpacing"/>
        <w:jc w:val="both"/>
        <w:rPr>
          <w:rFonts w:ascii="Palatino Linotype" w:hAnsi="Palatino Linotype"/>
          <w:sz w:val="20"/>
          <w:szCs w:val="20"/>
        </w:rPr>
      </w:pPr>
      <w:r>
        <w:rPr>
          <w:rFonts w:ascii="Palatino Linotype" w:hAnsi="Palatino Linotype"/>
          <w:sz w:val="20"/>
          <w:szCs w:val="20"/>
        </w:rPr>
        <w:t>This policy</w:t>
      </w:r>
      <w:r w:rsidR="00066840" w:rsidRPr="008A7360">
        <w:rPr>
          <w:rFonts w:ascii="Palatino Linotype" w:hAnsi="Palatino Linotype"/>
          <w:sz w:val="20"/>
          <w:szCs w:val="20"/>
        </w:rPr>
        <w:t xml:space="preserve"> applies to all </w:t>
      </w:r>
      <w:r w:rsidR="008A7360">
        <w:rPr>
          <w:rFonts w:ascii="Palatino Linotype" w:hAnsi="Palatino Linotype"/>
          <w:sz w:val="20"/>
          <w:szCs w:val="20"/>
        </w:rPr>
        <w:t xml:space="preserve">personal and sensitive </w:t>
      </w:r>
      <w:r w:rsidR="00066840" w:rsidRPr="008A7360">
        <w:rPr>
          <w:rFonts w:ascii="Palatino Linotype" w:hAnsi="Palatino Linotype"/>
          <w:sz w:val="20"/>
          <w:szCs w:val="20"/>
        </w:rPr>
        <w:t xml:space="preserve">data that the </w:t>
      </w:r>
      <w:r w:rsidR="009B0333">
        <w:rPr>
          <w:rFonts w:ascii="Palatino Linotype" w:hAnsi="Palatino Linotype"/>
          <w:sz w:val="20"/>
          <w:szCs w:val="20"/>
        </w:rPr>
        <w:t>trust</w:t>
      </w:r>
      <w:r w:rsidR="00066840" w:rsidRPr="008A7360">
        <w:rPr>
          <w:rFonts w:ascii="Palatino Linotype" w:hAnsi="Palatino Linotype"/>
          <w:sz w:val="20"/>
          <w:szCs w:val="20"/>
        </w:rPr>
        <w:t xml:space="preserve"> holds relating to identifiable individuals, even if that information technically falls outside of </w:t>
      </w:r>
      <w:r w:rsidR="00676D09">
        <w:rPr>
          <w:rFonts w:ascii="Palatino Linotype" w:hAnsi="Palatino Linotype"/>
          <w:sz w:val="20"/>
          <w:szCs w:val="20"/>
        </w:rPr>
        <w:t>existing Data Protection Law</w:t>
      </w:r>
      <w:r w:rsidR="00066840" w:rsidRPr="008A7360">
        <w:rPr>
          <w:rFonts w:ascii="Palatino Linotype" w:hAnsi="Palatino Linotype"/>
          <w:sz w:val="20"/>
          <w:szCs w:val="20"/>
        </w:rPr>
        <w:t>. This can include:</w:t>
      </w:r>
    </w:p>
    <w:p w:rsidR="00EE7181" w:rsidRPr="008A7360" w:rsidRDefault="00EE7181" w:rsidP="008A7360">
      <w:pPr>
        <w:pStyle w:val="NoSpacing"/>
        <w:jc w:val="both"/>
        <w:rPr>
          <w:rFonts w:ascii="Palatino Linotype" w:hAnsi="Palatino Linotype"/>
          <w:sz w:val="20"/>
          <w:szCs w:val="20"/>
        </w:rPr>
      </w:pPr>
    </w:p>
    <w:p w:rsidR="00066840" w:rsidRPr="008A7360" w:rsidRDefault="00EE7181" w:rsidP="008A7360">
      <w:pPr>
        <w:pStyle w:val="NoSpacing"/>
        <w:numPr>
          <w:ilvl w:val="0"/>
          <w:numId w:val="2"/>
        </w:numPr>
        <w:ind w:left="709"/>
        <w:jc w:val="both"/>
        <w:rPr>
          <w:rFonts w:ascii="Palatino Linotype" w:hAnsi="Palatino Linotype"/>
          <w:sz w:val="20"/>
          <w:szCs w:val="20"/>
        </w:rPr>
      </w:pPr>
      <w:r>
        <w:rPr>
          <w:rFonts w:ascii="Palatino Linotype" w:hAnsi="Palatino Linotype"/>
          <w:sz w:val="20"/>
          <w:szCs w:val="20"/>
        </w:rPr>
        <w:t>n</w:t>
      </w:r>
      <w:r w:rsidR="00066840" w:rsidRPr="008A7360">
        <w:rPr>
          <w:rFonts w:ascii="Palatino Linotype" w:hAnsi="Palatino Linotype"/>
          <w:sz w:val="20"/>
          <w:szCs w:val="20"/>
        </w:rPr>
        <w:t>ames of individuals</w:t>
      </w:r>
      <w:r>
        <w:rPr>
          <w:rFonts w:ascii="Palatino Linotype" w:hAnsi="Palatino Linotype"/>
          <w:sz w:val="20"/>
          <w:szCs w:val="20"/>
        </w:rPr>
        <w:t>;</w:t>
      </w:r>
    </w:p>
    <w:p w:rsidR="00066840" w:rsidRPr="008A7360" w:rsidRDefault="00EE7181" w:rsidP="008A7360">
      <w:pPr>
        <w:pStyle w:val="NoSpacing"/>
        <w:numPr>
          <w:ilvl w:val="0"/>
          <w:numId w:val="2"/>
        </w:numPr>
        <w:ind w:left="709"/>
        <w:jc w:val="both"/>
        <w:rPr>
          <w:rFonts w:ascii="Palatino Linotype" w:hAnsi="Palatino Linotype"/>
          <w:sz w:val="20"/>
          <w:szCs w:val="20"/>
        </w:rPr>
      </w:pPr>
      <w:r>
        <w:rPr>
          <w:rFonts w:ascii="Palatino Linotype" w:hAnsi="Palatino Linotype"/>
          <w:sz w:val="20"/>
          <w:szCs w:val="20"/>
        </w:rPr>
        <w:t>p</w:t>
      </w:r>
      <w:r w:rsidR="00066840" w:rsidRPr="008A7360">
        <w:rPr>
          <w:rFonts w:ascii="Palatino Linotype" w:hAnsi="Palatino Linotype"/>
          <w:sz w:val="20"/>
          <w:szCs w:val="20"/>
        </w:rPr>
        <w:t>ostal addresses</w:t>
      </w:r>
      <w:r>
        <w:rPr>
          <w:rFonts w:ascii="Palatino Linotype" w:hAnsi="Palatino Linotype"/>
          <w:sz w:val="20"/>
          <w:szCs w:val="20"/>
        </w:rPr>
        <w:t>;</w:t>
      </w:r>
    </w:p>
    <w:p w:rsidR="00066840" w:rsidRPr="008A7360" w:rsidRDefault="00EE7181" w:rsidP="008A7360">
      <w:pPr>
        <w:pStyle w:val="NoSpacing"/>
        <w:numPr>
          <w:ilvl w:val="0"/>
          <w:numId w:val="2"/>
        </w:numPr>
        <w:ind w:left="709"/>
        <w:jc w:val="both"/>
        <w:rPr>
          <w:rFonts w:ascii="Palatino Linotype" w:hAnsi="Palatino Linotype"/>
          <w:sz w:val="20"/>
          <w:szCs w:val="20"/>
        </w:rPr>
      </w:pPr>
      <w:r>
        <w:rPr>
          <w:rFonts w:ascii="Palatino Linotype" w:hAnsi="Palatino Linotype"/>
          <w:sz w:val="20"/>
          <w:szCs w:val="20"/>
        </w:rPr>
        <w:t>e</w:t>
      </w:r>
      <w:r w:rsidR="00066840" w:rsidRPr="008A7360">
        <w:rPr>
          <w:rFonts w:ascii="Palatino Linotype" w:hAnsi="Palatino Linotype"/>
          <w:sz w:val="20"/>
          <w:szCs w:val="20"/>
        </w:rPr>
        <w:t>mail addresses</w:t>
      </w:r>
      <w:r>
        <w:rPr>
          <w:rFonts w:ascii="Palatino Linotype" w:hAnsi="Palatino Linotype"/>
          <w:sz w:val="20"/>
          <w:szCs w:val="20"/>
        </w:rPr>
        <w:t>;</w:t>
      </w:r>
    </w:p>
    <w:p w:rsidR="00066840" w:rsidRDefault="00EE7181" w:rsidP="008A7360">
      <w:pPr>
        <w:pStyle w:val="NoSpacing"/>
        <w:numPr>
          <w:ilvl w:val="0"/>
          <w:numId w:val="2"/>
        </w:numPr>
        <w:ind w:left="709"/>
        <w:jc w:val="both"/>
        <w:rPr>
          <w:rFonts w:ascii="Palatino Linotype" w:hAnsi="Palatino Linotype"/>
          <w:sz w:val="20"/>
          <w:szCs w:val="20"/>
        </w:rPr>
      </w:pPr>
      <w:r>
        <w:rPr>
          <w:rFonts w:ascii="Palatino Linotype" w:hAnsi="Palatino Linotype"/>
          <w:sz w:val="20"/>
          <w:szCs w:val="20"/>
        </w:rPr>
        <w:t>t</w:t>
      </w:r>
      <w:r w:rsidR="00066840" w:rsidRPr="008A7360">
        <w:rPr>
          <w:rFonts w:ascii="Palatino Linotype" w:hAnsi="Palatino Linotype"/>
          <w:sz w:val="20"/>
          <w:szCs w:val="20"/>
        </w:rPr>
        <w:t>elephone numbers</w:t>
      </w:r>
      <w:r>
        <w:rPr>
          <w:rFonts w:ascii="Palatino Linotype" w:hAnsi="Palatino Linotype"/>
          <w:sz w:val="20"/>
          <w:szCs w:val="20"/>
        </w:rPr>
        <w:t>; and</w:t>
      </w:r>
    </w:p>
    <w:p w:rsidR="00066840" w:rsidRPr="00EE7181" w:rsidRDefault="00EE7181" w:rsidP="00EE7181">
      <w:pPr>
        <w:pStyle w:val="NoSpacing"/>
        <w:numPr>
          <w:ilvl w:val="0"/>
          <w:numId w:val="2"/>
        </w:numPr>
        <w:ind w:left="709"/>
        <w:jc w:val="both"/>
        <w:rPr>
          <w:rFonts w:ascii="Palatino Linotype" w:hAnsi="Palatino Linotype"/>
          <w:sz w:val="20"/>
          <w:szCs w:val="20"/>
        </w:rPr>
      </w:pPr>
      <w:r>
        <w:rPr>
          <w:rFonts w:ascii="Palatino Linotype" w:hAnsi="Palatino Linotype"/>
          <w:sz w:val="20"/>
          <w:szCs w:val="20"/>
        </w:rPr>
        <w:t>a</w:t>
      </w:r>
      <w:r w:rsidR="00066840" w:rsidRPr="00EE7181">
        <w:rPr>
          <w:rFonts w:ascii="Palatino Linotype" w:hAnsi="Palatino Linotype"/>
          <w:sz w:val="20"/>
          <w:szCs w:val="20"/>
        </w:rPr>
        <w:t xml:space="preserve">ny other information </w:t>
      </w:r>
      <w:r>
        <w:rPr>
          <w:rFonts w:ascii="Palatino Linotype" w:hAnsi="Palatino Linotype"/>
          <w:sz w:val="20"/>
          <w:szCs w:val="20"/>
        </w:rPr>
        <w:t xml:space="preserve">that is </w:t>
      </w:r>
      <w:r w:rsidR="00066840" w:rsidRPr="00EE7181">
        <w:rPr>
          <w:rFonts w:ascii="Palatino Linotype" w:hAnsi="Palatino Linotype"/>
          <w:sz w:val="20"/>
          <w:szCs w:val="20"/>
        </w:rPr>
        <w:t>relating to individuals</w:t>
      </w:r>
    </w:p>
    <w:p w:rsidR="00066840" w:rsidRDefault="00066840" w:rsidP="008A7360">
      <w:pPr>
        <w:pStyle w:val="NoSpacing"/>
        <w:jc w:val="both"/>
        <w:rPr>
          <w:rFonts w:ascii="Palatino Linotype" w:hAnsi="Palatino Linotype"/>
          <w:b/>
          <w:sz w:val="20"/>
          <w:szCs w:val="20"/>
        </w:rPr>
      </w:pPr>
    </w:p>
    <w:p w:rsidR="00481AF8" w:rsidRPr="00AC6A17" w:rsidRDefault="00481AF8" w:rsidP="008A7360">
      <w:pPr>
        <w:pStyle w:val="NoSpacing"/>
        <w:jc w:val="both"/>
        <w:rPr>
          <w:rFonts w:ascii="Palatino Linotype" w:hAnsi="Palatino Linotype"/>
          <w:b/>
          <w:sz w:val="20"/>
          <w:szCs w:val="20"/>
        </w:rPr>
      </w:pPr>
    </w:p>
    <w:p w:rsidR="00066840" w:rsidRDefault="00066840" w:rsidP="008A7360">
      <w:pPr>
        <w:pStyle w:val="Heading2"/>
        <w:jc w:val="both"/>
        <w:rPr>
          <w:rFonts w:ascii="Palatino Linotype" w:hAnsi="Palatino Linotype"/>
          <w:b/>
          <w:color w:val="auto"/>
          <w:sz w:val="20"/>
          <w:szCs w:val="20"/>
        </w:rPr>
      </w:pPr>
      <w:r w:rsidRPr="00AC6A17">
        <w:rPr>
          <w:rFonts w:ascii="Palatino Linotype" w:hAnsi="Palatino Linotype"/>
          <w:b/>
          <w:color w:val="auto"/>
          <w:sz w:val="20"/>
          <w:szCs w:val="20"/>
        </w:rPr>
        <w:t>Data protection risks</w:t>
      </w:r>
    </w:p>
    <w:p w:rsidR="00AC6A17" w:rsidRPr="00AC6A17" w:rsidRDefault="00AC6A17" w:rsidP="00481AF8">
      <w:pPr>
        <w:pStyle w:val="NoSpacing"/>
      </w:pPr>
    </w:p>
    <w:p w:rsidR="00066840" w:rsidRDefault="00066840" w:rsidP="008A7360">
      <w:pPr>
        <w:pStyle w:val="NoSpacing"/>
        <w:jc w:val="both"/>
        <w:rPr>
          <w:rFonts w:ascii="Palatino Linotype" w:hAnsi="Palatino Linotype"/>
          <w:sz w:val="20"/>
          <w:szCs w:val="20"/>
        </w:rPr>
      </w:pPr>
      <w:r w:rsidRPr="00AC6A17">
        <w:rPr>
          <w:rFonts w:ascii="Palatino Linotype" w:hAnsi="Palatino Linotype"/>
          <w:sz w:val="20"/>
          <w:szCs w:val="20"/>
        </w:rPr>
        <w:t xml:space="preserve">This policy helps to protect </w:t>
      </w:r>
      <w:proofErr w:type="spellStart"/>
      <w:r w:rsidR="00A75A2E">
        <w:rPr>
          <w:rFonts w:ascii="Palatino Linotype" w:hAnsi="Palatino Linotype"/>
          <w:sz w:val="20"/>
          <w:szCs w:val="20"/>
        </w:rPr>
        <w:t>Xave</w:t>
      </w:r>
      <w:r w:rsidR="009B0333">
        <w:rPr>
          <w:rFonts w:ascii="Palatino Linotype" w:hAnsi="Palatino Linotype"/>
          <w:sz w:val="20"/>
          <w:szCs w:val="20"/>
        </w:rPr>
        <w:t>rian</w:t>
      </w:r>
      <w:proofErr w:type="spellEnd"/>
      <w:r w:rsidR="009B0333">
        <w:rPr>
          <w:rFonts w:ascii="Palatino Linotype" w:hAnsi="Palatino Linotype"/>
          <w:sz w:val="20"/>
          <w:szCs w:val="20"/>
        </w:rPr>
        <w:t xml:space="preserve"> Missionaries</w:t>
      </w:r>
      <w:r w:rsidRPr="00AC6A17">
        <w:rPr>
          <w:rFonts w:ascii="Palatino Linotype" w:hAnsi="Palatino Linotype"/>
          <w:sz w:val="20"/>
          <w:szCs w:val="20"/>
        </w:rPr>
        <w:t xml:space="preserve"> from some very real data security risks, including:</w:t>
      </w:r>
    </w:p>
    <w:p w:rsidR="00AC6A17" w:rsidRPr="00AC6A17" w:rsidRDefault="00AC6A17" w:rsidP="008A7360">
      <w:pPr>
        <w:pStyle w:val="NoSpacing"/>
        <w:jc w:val="both"/>
        <w:rPr>
          <w:rFonts w:ascii="Palatino Linotype" w:hAnsi="Palatino Linotype"/>
          <w:sz w:val="20"/>
          <w:szCs w:val="20"/>
        </w:rPr>
      </w:pPr>
    </w:p>
    <w:p w:rsidR="00066840" w:rsidRPr="00AC6A17" w:rsidRDefault="00EE7181" w:rsidP="008A7360">
      <w:pPr>
        <w:pStyle w:val="NoSpacing"/>
        <w:numPr>
          <w:ilvl w:val="0"/>
          <w:numId w:val="9"/>
        </w:numPr>
        <w:ind w:left="709"/>
        <w:jc w:val="both"/>
        <w:rPr>
          <w:rFonts w:ascii="Palatino Linotype" w:hAnsi="Palatino Linotype"/>
          <w:sz w:val="20"/>
          <w:szCs w:val="20"/>
        </w:rPr>
      </w:pPr>
      <w:r w:rsidRPr="00AC6A17">
        <w:rPr>
          <w:rFonts w:ascii="Palatino Linotype" w:hAnsi="Palatino Linotype"/>
          <w:sz w:val="20"/>
          <w:szCs w:val="20"/>
        </w:rPr>
        <w:t>b</w:t>
      </w:r>
      <w:r w:rsidR="00066840" w:rsidRPr="00AC6A17">
        <w:rPr>
          <w:rFonts w:ascii="Palatino Linotype" w:hAnsi="Palatino Linotype"/>
          <w:sz w:val="20"/>
          <w:szCs w:val="20"/>
        </w:rPr>
        <w:t>reaches of confidentiality. For instance, information being given out inappropriately</w:t>
      </w:r>
      <w:r w:rsidRPr="00AC6A17">
        <w:rPr>
          <w:rFonts w:ascii="Palatino Linotype" w:hAnsi="Palatino Linotype"/>
          <w:sz w:val="20"/>
          <w:szCs w:val="20"/>
        </w:rPr>
        <w:t>;</w:t>
      </w:r>
    </w:p>
    <w:p w:rsidR="00066840" w:rsidRPr="00AC6A17" w:rsidRDefault="00EE7181" w:rsidP="008A7360">
      <w:pPr>
        <w:pStyle w:val="NoSpacing"/>
        <w:numPr>
          <w:ilvl w:val="0"/>
          <w:numId w:val="9"/>
        </w:numPr>
        <w:ind w:left="709"/>
        <w:jc w:val="both"/>
        <w:rPr>
          <w:rFonts w:ascii="Palatino Linotype" w:hAnsi="Palatino Linotype"/>
          <w:sz w:val="20"/>
          <w:szCs w:val="20"/>
        </w:rPr>
      </w:pPr>
      <w:r w:rsidRPr="00AC6A17">
        <w:rPr>
          <w:rFonts w:ascii="Palatino Linotype" w:hAnsi="Palatino Linotype"/>
          <w:sz w:val="20"/>
          <w:szCs w:val="20"/>
        </w:rPr>
        <w:lastRenderedPageBreak/>
        <w:t>f</w:t>
      </w:r>
      <w:r w:rsidR="00066840" w:rsidRPr="00AC6A17">
        <w:rPr>
          <w:rFonts w:ascii="Palatino Linotype" w:hAnsi="Palatino Linotype"/>
          <w:sz w:val="20"/>
          <w:szCs w:val="20"/>
        </w:rPr>
        <w:t xml:space="preserve">ailing to offer choice. For instance, all individuals should be free to choose how the </w:t>
      </w:r>
      <w:r w:rsidR="009B0333">
        <w:rPr>
          <w:rFonts w:ascii="Palatino Linotype" w:hAnsi="Palatino Linotype"/>
          <w:sz w:val="20"/>
          <w:szCs w:val="20"/>
        </w:rPr>
        <w:t>trust</w:t>
      </w:r>
      <w:r w:rsidR="00066840" w:rsidRPr="00AC6A17">
        <w:rPr>
          <w:rFonts w:ascii="Palatino Linotype" w:hAnsi="Palatino Linotype"/>
          <w:sz w:val="20"/>
          <w:szCs w:val="20"/>
        </w:rPr>
        <w:t xml:space="preserve"> uses data relating to them</w:t>
      </w:r>
      <w:r w:rsidRPr="00AC6A17">
        <w:rPr>
          <w:rFonts w:ascii="Palatino Linotype" w:hAnsi="Palatino Linotype"/>
          <w:sz w:val="20"/>
          <w:szCs w:val="20"/>
        </w:rPr>
        <w:t>; and</w:t>
      </w:r>
    </w:p>
    <w:p w:rsidR="00066840" w:rsidRPr="00AC6A17" w:rsidRDefault="00EE7181" w:rsidP="008A7360">
      <w:pPr>
        <w:pStyle w:val="NoSpacing"/>
        <w:numPr>
          <w:ilvl w:val="0"/>
          <w:numId w:val="9"/>
        </w:numPr>
        <w:ind w:left="709"/>
        <w:jc w:val="both"/>
        <w:rPr>
          <w:rFonts w:ascii="Palatino Linotype" w:hAnsi="Palatino Linotype"/>
          <w:sz w:val="20"/>
          <w:szCs w:val="20"/>
        </w:rPr>
      </w:pPr>
      <w:r w:rsidRPr="00AC6A17">
        <w:rPr>
          <w:rFonts w:ascii="Palatino Linotype" w:hAnsi="Palatino Linotype"/>
          <w:sz w:val="20"/>
          <w:szCs w:val="20"/>
        </w:rPr>
        <w:t>r</w:t>
      </w:r>
      <w:r w:rsidR="00066840" w:rsidRPr="00AC6A17">
        <w:rPr>
          <w:rFonts w:ascii="Palatino Linotype" w:hAnsi="Palatino Linotype"/>
          <w:sz w:val="20"/>
          <w:szCs w:val="20"/>
        </w:rPr>
        <w:t xml:space="preserve">eputational damage. For instance, the </w:t>
      </w:r>
      <w:r w:rsidR="009B0333">
        <w:rPr>
          <w:rFonts w:ascii="Palatino Linotype" w:hAnsi="Palatino Linotype"/>
          <w:sz w:val="20"/>
          <w:szCs w:val="20"/>
        </w:rPr>
        <w:t>trust</w:t>
      </w:r>
      <w:r w:rsidR="00066840" w:rsidRPr="00AC6A17">
        <w:rPr>
          <w:rFonts w:ascii="Palatino Linotype" w:hAnsi="Palatino Linotype"/>
          <w:sz w:val="20"/>
          <w:szCs w:val="20"/>
        </w:rPr>
        <w:t xml:space="preserve"> could suffer</w:t>
      </w:r>
      <w:r w:rsidR="009B0333">
        <w:rPr>
          <w:rFonts w:ascii="Palatino Linotype" w:hAnsi="Palatino Linotype"/>
          <w:sz w:val="20"/>
          <w:szCs w:val="20"/>
        </w:rPr>
        <w:t xml:space="preserve"> damage</w:t>
      </w:r>
      <w:r w:rsidR="00066840" w:rsidRPr="00AC6A17">
        <w:rPr>
          <w:rFonts w:ascii="Palatino Linotype" w:hAnsi="Palatino Linotype"/>
          <w:sz w:val="20"/>
          <w:szCs w:val="20"/>
        </w:rPr>
        <w:t xml:space="preserve"> </w:t>
      </w:r>
      <w:r w:rsidR="009B0333">
        <w:rPr>
          <w:rFonts w:ascii="Palatino Linotype" w:hAnsi="Palatino Linotype"/>
          <w:sz w:val="20"/>
          <w:szCs w:val="20"/>
        </w:rPr>
        <w:t>should</w:t>
      </w:r>
      <w:r w:rsidR="00066840" w:rsidRPr="00AC6A17">
        <w:rPr>
          <w:rFonts w:ascii="Palatino Linotype" w:hAnsi="Palatino Linotype"/>
          <w:sz w:val="20"/>
          <w:szCs w:val="20"/>
        </w:rPr>
        <w:t xml:space="preserve"> hackers successfully gai</w:t>
      </w:r>
      <w:r w:rsidR="009B0333">
        <w:rPr>
          <w:rFonts w:ascii="Palatino Linotype" w:hAnsi="Palatino Linotype"/>
          <w:sz w:val="20"/>
          <w:szCs w:val="20"/>
        </w:rPr>
        <w:t xml:space="preserve">n </w:t>
      </w:r>
      <w:r w:rsidR="00066840" w:rsidRPr="00AC6A17">
        <w:rPr>
          <w:rFonts w:ascii="Palatino Linotype" w:hAnsi="Palatino Linotype"/>
          <w:sz w:val="20"/>
          <w:szCs w:val="20"/>
        </w:rPr>
        <w:t xml:space="preserve">access to </w:t>
      </w:r>
      <w:r w:rsidRPr="00AC6A17">
        <w:rPr>
          <w:rFonts w:ascii="Palatino Linotype" w:hAnsi="Palatino Linotype"/>
          <w:sz w:val="20"/>
          <w:szCs w:val="20"/>
        </w:rPr>
        <w:t xml:space="preserve">personal and </w:t>
      </w:r>
      <w:r w:rsidR="00066840" w:rsidRPr="00AC6A17">
        <w:rPr>
          <w:rFonts w:ascii="Palatino Linotype" w:hAnsi="Palatino Linotype"/>
          <w:sz w:val="20"/>
          <w:szCs w:val="20"/>
        </w:rPr>
        <w:t>sensitive data.</w:t>
      </w:r>
    </w:p>
    <w:p w:rsidR="00066840" w:rsidRDefault="00066840" w:rsidP="008A7360">
      <w:pPr>
        <w:pStyle w:val="NoSpacing"/>
        <w:jc w:val="both"/>
        <w:rPr>
          <w:rFonts w:ascii="Palatino Linotype" w:hAnsi="Palatino Linotype"/>
          <w:sz w:val="20"/>
          <w:szCs w:val="20"/>
        </w:rPr>
      </w:pPr>
    </w:p>
    <w:p w:rsidR="002A4A41" w:rsidRPr="00AC6A17" w:rsidRDefault="002A4A41" w:rsidP="008A7360">
      <w:pPr>
        <w:pStyle w:val="NoSpacing"/>
        <w:jc w:val="both"/>
        <w:rPr>
          <w:rFonts w:ascii="Palatino Linotype" w:hAnsi="Palatino Linotype"/>
          <w:sz w:val="20"/>
          <w:szCs w:val="20"/>
        </w:rPr>
      </w:pPr>
    </w:p>
    <w:p w:rsidR="00066840" w:rsidRDefault="00066840" w:rsidP="008A7360">
      <w:pPr>
        <w:pStyle w:val="Heading2"/>
        <w:jc w:val="both"/>
        <w:rPr>
          <w:rFonts w:ascii="Palatino Linotype" w:hAnsi="Palatino Linotype"/>
          <w:b/>
          <w:color w:val="auto"/>
          <w:sz w:val="20"/>
          <w:szCs w:val="20"/>
        </w:rPr>
      </w:pPr>
      <w:r w:rsidRPr="00AC6A17">
        <w:rPr>
          <w:rFonts w:ascii="Palatino Linotype" w:hAnsi="Palatino Linotype"/>
          <w:b/>
          <w:color w:val="auto"/>
          <w:sz w:val="20"/>
          <w:szCs w:val="20"/>
        </w:rPr>
        <w:t>Responsibilities</w:t>
      </w:r>
    </w:p>
    <w:p w:rsidR="00481AF8" w:rsidRPr="00481AF8" w:rsidRDefault="00481AF8" w:rsidP="00481AF8">
      <w:pPr>
        <w:pStyle w:val="NoSpacing"/>
      </w:pPr>
    </w:p>
    <w:p w:rsidR="00BA2DE2" w:rsidRDefault="00A75A2E" w:rsidP="008A7360">
      <w:pPr>
        <w:pStyle w:val="NoSpacing"/>
        <w:jc w:val="both"/>
        <w:rPr>
          <w:rFonts w:ascii="Palatino Linotype" w:hAnsi="Palatino Linotype"/>
          <w:sz w:val="20"/>
          <w:szCs w:val="20"/>
        </w:rPr>
      </w:pPr>
      <w:r>
        <w:rPr>
          <w:rFonts w:ascii="Palatino Linotype" w:hAnsi="Palatino Linotype"/>
          <w:sz w:val="20"/>
          <w:szCs w:val="20"/>
        </w:rPr>
        <w:t xml:space="preserve">The </w:t>
      </w:r>
      <w:proofErr w:type="spellStart"/>
      <w:r>
        <w:rPr>
          <w:rFonts w:ascii="Palatino Linotype" w:hAnsi="Palatino Linotype"/>
          <w:sz w:val="20"/>
          <w:szCs w:val="20"/>
        </w:rPr>
        <w:t>Xave</w:t>
      </w:r>
      <w:r w:rsidR="009B0333">
        <w:rPr>
          <w:rFonts w:ascii="Palatino Linotype" w:hAnsi="Palatino Linotype"/>
          <w:sz w:val="20"/>
          <w:szCs w:val="20"/>
        </w:rPr>
        <w:t>rian</w:t>
      </w:r>
      <w:proofErr w:type="spellEnd"/>
      <w:r w:rsidR="009B0333">
        <w:rPr>
          <w:rFonts w:ascii="Palatino Linotype" w:hAnsi="Palatino Linotype"/>
          <w:sz w:val="20"/>
          <w:szCs w:val="20"/>
        </w:rPr>
        <w:t xml:space="preserve"> Missionaries</w:t>
      </w:r>
      <w:r w:rsidR="00BA2DE2">
        <w:rPr>
          <w:rFonts w:ascii="Palatino Linotype" w:hAnsi="Palatino Linotype"/>
          <w:sz w:val="20"/>
          <w:szCs w:val="20"/>
        </w:rPr>
        <w:t xml:space="preserve"> take ultimate responsibility for data protection.</w:t>
      </w:r>
    </w:p>
    <w:p w:rsidR="00BA2DE2" w:rsidRDefault="00BA2DE2" w:rsidP="008A7360">
      <w:pPr>
        <w:pStyle w:val="NoSpacing"/>
        <w:jc w:val="both"/>
        <w:rPr>
          <w:rFonts w:ascii="Palatino Linotype" w:hAnsi="Palatino Linotype"/>
          <w:sz w:val="20"/>
          <w:szCs w:val="20"/>
        </w:rPr>
      </w:pPr>
    </w:p>
    <w:p w:rsidR="00066840" w:rsidRDefault="00066840" w:rsidP="008A7360">
      <w:pPr>
        <w:pStyle w:val="NoSpacing"/>
        <w:jc w:val="both"/>
        <w:rPr>
          <w:rFonts w:ascii="Palatino Linotype" w:hAnsi="Palatino Linotype"/>
          <w:sz w:val="20"/>
          <w:szCs w:val="20"/>
        </w:rPr>
      </w:pPr>
      <w:r w:rsidRPr="00AC6A17">
        <w:rPr>
          <w:rFonts w:ascii="Palatino Linotype" w:hAnsi="Palatino Linotype"/>
          <w:sz w:val="20"/>
          <w:szCs w:val="20"/>
        </w:rPr>
        <w:t xml:space="preserve">Everyone who works for or with </w:t>
      </w:r>
      <w:proofErr w:type="spellStart"/>
      <w:r w:rsidR="00A75A2E">
        <w:rPr>
          <w:rFonts w:ascii="Palatino Linotype" w:hAnsi="Palatino Linotype"/>
          <w:sz w:val="20"/>
          <w:szCs w:val="20"/>
        </w:rPr>
        <w:t>Xave</w:t>
      </w:r>
      <w:r w:rsidR="009B0333">
        <w:rPr>
          <w:rFonts w:ascii="Palatino Linotype" w:hAnsi="Palatino Linotype"/>
          <w:sz w:val="20"/>
          <w:szCs w:val="20"/>
        </w:rPr>
        <w:t>rian</w:t>
      </w:r>
      <w:proofErr w:type="spellEnd"/>
      <w:r w:rsidR="009B0333">
        <w:rPr>
          <w:rFonts w:ascii="Palatino Linotype" w:hAnsi="Palatino Linotype"/>
          <w:sz w:val="20"/>
          <w:szCs w:val="20"/>
        </w:rPr>
        <w:t xml:space="preserve"> Missionaries</w:t>
      </w:r>
      <w:r w:rsidRPr="00AC6A17">
        <w:rPr>
          <w:rFonts w:ascii="Palatino Linotype" w:hAnsi="Palatino Linotype"/>
          <w:sz w:val="20"/>
          <w:szCs w:val="20"/>
        </w:rPr>
        <w:t xml:space="preserve"> </w:t>
      </w:r>
      <w:r w:rsidR="00BA2DE2">
        <w:rPr>
          <w:rFonts w:ascii="Palatino Linotype" w:hAnsi="Palatino Linotype"/>
          <w:sz w:val="20"/>
          <w:szCs w:val="20"/>
        </w:rPr>
        <w:t xml:space="preserve">also </w:t>
      </w:r>
      <w:r w:rsidRPr="00AC6A17">
        <w:rPr>
          <w:rFonts w:ascii="Palatino Linotype" w:hAnsi="Palatino Linotype"/>
          <w:sz w:val="20"/>
          <w:szCs w:val="20"/>
        </w:rPr>
        <w:t xml:space="preserve">has some responsibility for ensuring data is collected, stored and is handled and processed in line with this policy and </w:t>
      </w:r>
      <w:r w:rsidR="00EE7181" w:rsidRPr="00AC6A17">
        <w:rPr>
          <w:rFonts w:ascii="Palatino Linotype" w:hAnsi="Palatino Linotype"/>
          <w:sz w:val="20"/>
          <w:szCs w:val="20"/>
        </w:rPr>
        <w:t xml:space="preserve">the </w:t>
      </w:r>
      <w:r w:rsidRPr="00AC6A17">
        <w:rPr>
          <w:rFonts w:ascii="Palatino Linotype" w:hAnsi="Palatino Linotype"/>
          <w:sz w:val="20"/>
          <w:szCs w:val="20"/>
        </w:rPr>
        <w:t>data protection principles</w:t>
      </w:r>
      <w:r w:rsidR="00EE7181" w:rsidRPr="00AC6A17">
        <w:rPr>
          <w:rFonts w:ascii="Palatino Linotype" w:hAnsi="Palatino Linotype"/>
          <w:sz w:val="20"/>
          <w:szCs w:val="20"/>
        </w:rPr>
        <w:t xml:space="preserve">, as contained within Data Protection </w:t>
      </w:r>
      <w:r w:rsidR="00C43417" w:rsidRPr="00AC6A17">
        <w:rPr>
          <w:rFonts w:ascii="Palatino Linotype" w:hAnsi="Palatino Linotype"/>
          <w:sz w:val="20"/>
          <w:szCs w:val="20"/>
        </w:rPr>
        <w:t>legislation</w:t>
      </w:r>
      <w:r w:rsidR="00EE7181" w:rsidRPr="00AC6A17">
        <w:rPr>
          <w:rFonts w:ascii="Palatino Linotype" w:hAnsi="Palatino Linotype"/>
          <w:sz w:val="20"/>
          <w:szCs w:val="20"/>
        </w:rPr>
        <w:t>.</w:t>
      </w:r>
    </w:p>
    <w:p w:rsidR="00BA2DE2" w:rsidRDefault="00BA2DE2" w:rsidP="008A7360">
      <w:pPr>
        <w:pStyle w:val="NoSpacing"/>
        <w:jc w:val="both"/>
        <w:rPr>
          <w:rFonts w:ascii="Palatino Linotype" w:hAnsi="Palatino Linotype"/>
          <w:sz w:val="20"/>
          <w:szCs w:val="20"/>
        </w:rPr>
      </w:pPr>
    </w:p>
    <w:p w:rsidR="00BA2DE2" w:rsidRPr="00A75A2E" w:rsidRDefault="00BA2DE2" w:rsidP="008A7360">
      <w:pPr>
        <w:pStyle w:val="NoSpacing"/>
        <w:jc w:val="both"/>
        <w:rPr>
          <w:rFonts w:ascii="Palatino Linotype" w:hAnsi="Palatino Linotype"/>
          <w:sz w:val="20"/>
          <w:szCs w:val="20"/>
        </w:rPr>
      </w:pPr>
      <w:r>
        <w:rPr>
          <w:rFonts w:ascii="Palatino Linotype" w:hAnsi="Palatino Linotype"/>
          <w:sz w:val="20"/>
          <w:szCs w:val="20"/>
        </w:rPr>
        <w:t>If you have concerns or wish to exercise any of your rights under the GDPR or other UK Data Protection Law, then you can contact the data protection officer</w:t>
      </w:r>
      <w:r w:rsidRPr="00BA2DE2">
        <w:rPr>
          <w:rFonts w:ascii="Palatino Linotype" w:hAnsi="Palatino Linotype"/>
          <w:color w:val="FF0000"/>
          <w:sz w:val="20"/>
          <w:szCs w:val="20"/>
        </w:rPr>
        <w:t xml:space="preserve">, </w:t>
      </w:r>
      <w:r w:rsidR="00A75A2E" w:rsidRPr="00A75A2E">
        <w:rPr>
          <w:rFonts w:ascii="Palatino Linotype" w:hAnsi="Palatino Linotype"/>
          <w:sz w:val="20"/>
          <w:szCs w:val="20"/>
        </w:rPr>
        <w:t>Ian Bathgate</w:t>
      </w:r>
      <w:r w:rsidR="009B0333" w:rsidRPr="00A75A2E">
        <w:rPr>
          <w:rFonts w:ascii="Palatino Linotype" w:hAnsi="Palatino Linotype"/>
          <w:sz w:val="20"/>
          <w:szCs w:val="20"/>
        </w:rPr>
        <w:t xml:space="preserve"> at </w:t>
      </w:r>
      <w:r w:rsidR="00A75A2E" w:rsidRPr="00A75A2E">
        <w:rPr>
          <w:rFonts w:ascii="Palatino Linotype" w:hAnsi="Palatino Linotype"/>
          <w:sz w:val="20"/>
          <w:szCs w:val="20"/>
        </w:rPr>
        <w:t>dpoibathgate@gmail.com</w:t>
      </w:r>
      <w:r w:rsidR="009B0333" w:rsidRPr="00A75A2E">
        <w:rPr>
          <w:rFonts w:ascii="Palatino Linotype" w:hAnsi="Palatino Linotype"/>
          <w:sz w:val="20"/>
          <w:szCs w:val="20"/>
        </w:rPr>
        <w:t>.</w:t>
      </w:r>
    </w:p>
    <w:p w:rsidR="00066840" w:rsidRPr="00AC6A17" w:rsidRDefault="00066840" w:rsidP="008A7360">
      <w:pPr>
        <w:pStyle w:val="NoSpacing"/>
        <w:jc w:val="both"/>
        <w:rPr>
          <w:rFonts w:ascii="Palatino Linotype" w:hAnsi="Palatino Linotype"/>
          <w:sz w:val="20"/>
          <w:szCs w:val="20"/>
        </w:rPr>
      </w:pPr>
    </w:p>
    <w:p w:rsidR="00E90507" w:rsidRDefault="00E90507" w:rsidP="008A7360">
      <w:pPr>
        <w:pStyle w:val="Heading1"/>
        <w:jc w:val="both"/>
        <w:rPr>
          <w:rFonts w:ascii="Palatino Linotype" w:hAnsi="Palatino Linotype"/>
          <w:b/>
          <w:color w:val="auto"/>
          <w:sz w:val="20"/>
          <w:szCs w:val="20"/>
        </w:rPr>
      </w:pPr>
      <w:r>
        <w:rPr>
          <w:rFonts w:ascii="Palatino Linotype" w:hAnsi="Palatino Linotype"/>
          <w:b/>
          <w:color w:val="auto"/>
          <w:sz w:val="20"/>
          <w:szCs w:val="20"/>
        </w:rPr>
        <w:t>Process</w:t>
      </w:r>
      <w:r w:rsidR="00481AF8">
        <w:rPr>
          <w:rFonts w:ascii="Palatino Linotype" w:hAnsi="Palatino Linotype"/>
          <w:b/>
          <w:color w:val="auto"/>
          <w:sz w:val="20"/>
          <w:szCs w:val="20"/>
        </w:rPr>
        <w:t xml:space="preserve"> and Procedures</w:t>
      </w:r>
    </w:p>
    <w:p w:rsidR="00481AF8" w:rsidRPr="00481AF8" w:rsidRDefault="002A4A41" w:rsidP="008A7360">
      <w:pPr>
        <w:pStyle w:val="Heading1"/>
        <w:jc w:val="both"/>
        <w:rPr>
          <w:rFonts w:ascii="Palatino Linotype" w:hAnsi="Palatino Linotype"/>
          <w:color w:val="auto"/>
          <w:sz w:val="20"/>
          <w:szCs w:val="20"/>
        </w:rPr>
      </w:pPr>
      <w:r>
        <w:rPr>
          <w:rFonts w:ascii="Palatino Linotype" w:hAnsi="Palatino Linotype"/>
          <w:color w:val="auto"/>
          <w:sz w:val="20"/>
          <w:szCs w:val="20"/>
        </w:rPr>
        <w:t xml:space="preserve">The </w:t>
      </w:r>
      <w:proofErr w:type="spellStart"/>
      <w:r w:rsidR="00A75A2E">
        <w:rPr>
          <w:rFonts w:ascii="Palatino Linotype" w:hAnsi="Palatino Linotype"/>
          <w:color w:val="auto"/>
          <w:sz w:val="20"/>
          <w:szCs w:val="20"/>
        </w:rPr>
        <w:t>Xave</w:t>
      </w:r>
      <w:r w:rsidR="009B0333">
        <w:rPr>
          <w:rFonts w:ascii="Palatino Linotype" w:hAnsi="Palatino Linotype"/>
          <w:color w:val="auto"/>
          <w:sz w:val="20"/>
          <w:szCs w:val="20"/>
        </w:rPr>
        <w:t>rian</w:t>
      </w:r>
      <w:proofErr w:type="spellEnd"/>
      <w:r w:rsidR="009B0333">
        <w:rPr>
          <w:rFonts w:ascii="Palatino Linotype" w:hAnsi="Palatino Linotype"/>
          <w:color w:val="auto"/>
          <w:sz w:val="20"/>
          <w:szCs w:val="20"/>
        </w:rPr>
        <w:t xml:space="preserve"> Missionaries</w:t>
      </w:r>
      <w:r w:rsidR="00E90507" w:rsidRPr="00481AF8">
        <w:rPr>
          <w:rFonts w:ascii="Palatino Linotype" w:hAnsi="Palatino Linotype"/>
          <w:color w:val="auto"/>
          <w:sz w:val="20"/>
          <w:szCs w:val="20"/>
        </w:rPr>
        <w:t xml:space="preserve"> will:</w:t>
      </w:r>
    </w:p>
    <w:p w:rsidR="00066840" w:rsidRPr="00AC6A17" w:rsidRDefault="00066840" w:rsidP="00481AF8">
      <w:pPr>
        <w:pStyle w:val="NoSpacing"/>
      </w:pPr>
      <w:r w:rsidRPr="00AC6A17">
        <w:tab/>
      </w:r>
    </w:p>
    <w:p w:rsidR="00066840" w:rsidRDefault="00E90507" w:rsidP="00E90507">
      <w:pPr>
        <w:pStyle w:val="NoSpacing"/>
        <w:numPr>
          <w:ilvl w:val="0"/>
          <w:numId w:val="16"/>
        </w:numPr>
        <w:jc w:val="both"/>
        <w:rPr>
          <w:rFonts w:ascii="Palatino Linotype" w:hAnsi="Palatino Linotype"/>
          <w:sz w:val="20"/>
          <w:szCs w:val="20"/>
        </w:rPr>
      </w:pPr>
      <w:r>
        <w:rPr>
          <w:rFonts w:ascii="Palatino Linotype" w:hAnsi="Palatino Linotype"/>
          <w:sz w:val="20"/>
          <w:szCs w:val="20"/>
        </w:rPr>
        <w:t>ensure that the legal basis for processing personal data is identified in advance and that all processing complies with the law;</w:t>
      </w:r>
    </w:p>
    <w:p w:rsidR="00E90507" w:rsidRPr="00E90507" w:rsidRDefault="00E90507" w:rsidP="00E90507">
      <w:pPr>
        <w:pStyle w:val="NoSpacing"/>
        <w:numPr>
          <w:ilvl w:val="0"/>
          <w:numId w:val="16"/>
        </w:numPr>
        <w:jc w:val="both"/>
        <w:rPr>
          <w:rFonts w:ascii="Palatino Linotype" w:hAnsi="Palatino Linotype"/>
          <w:sz w:val="20"/>
          <w:szCs w:val="20"/>
        </w:rPr>
      </w:pPr>
      <w:r>
        <w:rPr>
          <w:rFonts w:ascii="Palatino Linotype" w:hAnsi="Palatino Linotype"/>
          <w:sz w:val="20"/>
          <w:szCs w:val="20"/>
        </w:rPr>
        <w:t xml:space="preserve">not do anything with personal, sensitive data (including special category data), that you would not expect given the content of this policy and the </w:t>
      </w:r>
      <w:r w:rsidR="009B0333">
        <w:rPr>
          <w:rFonts w:ascii="Palatino Linotype" w:hAnsi="Palatino Linotype"/>
          <w:sz w:val="20"/>
          <w:szCs w:val="20"/>
        </w:rPr>
        <w:t>trust</w:t>
      </w:r>
      <w:r>
        <w:rPr>
          <w:rFonts w:ascii="Palatino Linotype" w:hAnsi="Palatino Linotype"/>
          <w:sz w:val="20"/>
          <w:szCs w:val="20"/>
        </w:rPr>
        <w:t>’s privacy notice;</w:t>
      </w:r>
    </w:p>
    <w:p w:rsidR="00E90507" w:rsidRDefault="00E90507" w:rsidP="00E90507">
      <w:pPr>
        <w:pStyle w:val="NoSpacing"/>
        <w:numPr>
          <w:ilvl w:val="0"/>
          <w:numId w:val="16"/>
        </w:numPr>
        <w:jc w:val="both"/>
        <w:rPr>
          <w:rFonts w:ascii="Palatino Linotype" w:hAnsi="Palatino Linotype"/>
          <w:sz w:val="20"/>
          <w:szCs w:val="20"/>
        </w:rPr>
      </w:pPr>
      <w:r>
        <w:rPr>
          <w:rFonts w:ascii="Palatino Linotype" w:hAnsi="Palatino Linotype"/>
          <w:sz w:val="20"/>
          <w:szCs w:val="20"/>
        </w:rPr>
        <w:t xml:space="preserve">ensure that appropriate privacy notices are in place advising staff and others how and why their data is being </w:t>
      </w:r>
      <w:r w:rsidR="009F3372">
        <w:rPr>
          <w:rFonts w:ascii="Palatino Linotype" w:hAnsi="Palatino Linotype"/>
          <w:sz w:val="20"/>
          <w:szCs w:val="20"/>
        </w:rPr>
        <w:t>p</w:t>
      </w:r>
      <w:r>
        <w:rPr>
          <w:rFonts w:ascii="Palatino Linotype" w:hAnsi="Palatino Linotype"/>
          <w:sz w:val="20"/>
          <w:szCs w:val="20"/>
        </w:rPr>
        <w:t xml:space="preserve">rocessed, and, in particular, </w:t>
      </w:r>
      <w:r w:rsidR="009F3372">
        <w:rPr>
          <w:rFonts w:ascii="Palatino Linotype" w:hAnsi="Palatino Linotype"/>
          <w:sz w:val="20"/>
          <w:szCs w:val="20"/>
        </w:rPr>
        <w:t>advising data subjects of their rights;</w:t>
      </w:r>
    </w:p>
    <w:p w:rsidR="009F3372" w:rsidRDefault="009F3372" w:rsidP="00E90507">
      <w:pPr>
        <w:pStyle w:val="NoSpacing"/>
        <w:numPr>
          <w:ilvl w:val="0"/>
          <w:numId w:val="16"/>
        </w:numPr>
        <w:jc w:val="both"/>
        <w:rPr>
          <w:rFonts w:ascii="Palatino Linotype" w:hAnsi="Palatino Linotype"/>
          <w:sz w:val="20"/>
          <w:szCs w:val="20"/>
        </w:rPr>
      </w:pPr>
      <w:r>
        <w:rPr>
          <w:rFonts w:ascii="Palatino Linotype" w:hAnsi="Palatino Linotype"/>
          <w:sz w:val="20"/>
          <w:szCs w:val="20"/>
        </w:rPr>
        <w:t>only collect and process the personal data that it needs for purposes it has identified in advance;</w:t>
      </w:r>
    </w:p>
    <w:p w:rsidR="009F3372" w:rsidRDefault="009F3372" w:rsidP="00E90507">
      <w:pPr>
        <w:pStyle w:val="NoSpacing"/>
        <w:numPr>
          <w:ilvl w:val="0"/>
          <w:numId w:val="16"/>
        </w:numPr>
        <w:jc w:val="both"/>
        <w:rPr>
          <w:rFonts w:ascii="Palatino Linotype" w:hAnsi="Palatino Linotype"/>
          <w:sz w:val="20"/>
          <w:szCs w:val="20"/>
        </w:rPr>
      </w:pPr>
      <w:r>
        <w:rPr>
          <w:rFonts w:ascii="Palatino Linotype" w:hAnsi="Palatino Linotype"/>
          <w:sz w:val="20"/>
          <w:szCs w:val="20"/>
        </w:rPr>
        <w:t>ensure that, as far as possible, the personal data it holds is accurate, or a system is in place for ensuring that it is kept up to date as far as possible;</w:t>
      </w:r>
    </w:p>
    <w:p w:rsidR="009F3372" w:rsidRDefault="009F3372" w:rsidP="00E90507">
      <w:pPr>
        <w:pStyle w:val="NoSpacing"/>
        <w:numPr>
          <w:ilvl w:val="0"/>
          <w:numId w:val="16"/>
        </w:numPr>
        <w:jc w:val="both"/>
        <w:rPr>
          <w:rFonts w:ascii="Palatino Linotype" w:hAnsi="Palatino Linotype"/>
          <w:sz w:val="20"/>
          <w:szCs w:val="20"/>
        </w:rPr>
      </w:pPr>
      <w:proofErr w:type="gramStart"/>
      <w:r>
        <w:rPr>
          <w:rFonts w:ascii="Palatino Linotype" w:hAnsi="Palatino Linotype"/>
          <w:sz w:val="20"/>
          <w:szCs w:val="20"/>
        </w:rPr>
        <w:t>only</w:t>
      </w:r>
      <w:proofErr w:type="gramEnd"/>
      <w:r>
        <w:rPr>
          <w:rFonts w:ascii="Palatino Linotype" w:hAnsi="Palatino Linotype"/>
          <w:sz w:val="20"/>
          <w:szCs w:val="20"/>
        </w:rPr>
        <w:t xml:space="preserve"> hold onto your personal data for as long as it is needed, after which time</w:t>
      </w:r>
      <w:r w:rsidR="009B0333">
        <w:rPr>
          <w:rFonts w:ascii="Palatino Linotype" w:hAnsi="Palatino Linotype"/>
          <w:sz w:val="20"/>
          <w:szCs w:val="20"/>
        </w:rPr>
        <w:t xml:space="preserve"> the</w:t>
      </w:r>
      <w:r>
        <w:rPr>
          <w:rFonts w:ascii="Palatino Linotype" w:hAnsi="Palatino Linotype"/>
          <w:sz w:val="20"/>
          <w:szCs w:val="20"/>
        </w:rPr>
        <w:t xml:space="preserve"> </w:t>
      </w:r>
      <w:proofErr w:type="spellStart"/>
      <w:r w:rsidR="00A75A2E">
        <w:rPr>
          <w:rFonts w:ascii="Palatino Linotype" w:hAnsi="Palatino Linotype"/>
          <w:sz w:val="20"/>
          <w:szCs w:val="20"/>
        </w:rPr>
        <w:t>Xave</w:t>
      </w:r>
      <w:r w:rsidR="009B0333">
        <w:rPr>
          <w:rFonts w:ascii="Palatino Linotype" w:hAnsi="Palatino Linotype"/>
          <w:sz w:val="20"/>
          <w:szCs w:val="20"/>
        </w:rPr>
        <w:t>rian</w:t>
      </w:r>
      <w:proofErr w:type="spellEnd"/>
      <w:r w:rsidR="009B0333">
        <w:rPr>
          <w:rFonts w:ascii="Palatino Linotype" w:hAnsi="Palatino Linotype"/>
          <w:sz w:val="20"/>
          <w:szCs w:val="20"/>
        </w:rPr>
        <w:t xml:space="preserve"> Missionaries</w:t>
      </w:r>
      <w:r>
        <w:rPr>
          <w:rFonts w:ascii="Palatino Linotype" w:hAnsi="Palatino Linotype"/>
          <w:sz w:val="20"/>
          <w:szCs w:val="20"/>
        </w:rPr>
        <w:t xml:space="preserve"> will securely erase or delete the personal data.  </w:t>
      </w:r>
      <w:r w:rsidR="004434D1">
        <w:rPr>
          <w:rFonts w:ascii="Palatino Linotype" w:hAnsi="Palatino Linotype"/>
          <w:sz w:val="20"/>
          <w:szCs w:val="20"/>
        </w:rPr>
        <w:t>See the section below on data retention periods;</w:t>
      </w:r>
    </w:p>
    <w:p w:rsidR="009F3372" w:rsidRDefault="009F3372" w:rsidP="00E90507">
      <w:pPr>
        <w:pStyle w:val="NoSpacing"/>
        <w:numPr>
          <w:ilvl w:val="0"/>
          <w:numId w:val="16"/>
        </w:numPr>
        <w:jc w:val="both"/>
        <w:rPr>
          <w:rFonts w:ascii="Palatino Linotype" w:hAnsi="Palatino Linotype"/>
          <w:sz w:val="20"/>
          <w:szCs w:val="20"/>
        </w:rPr>
      </w:pPr>
      <w:r>
        <w:rPr>
          <w:rFonts w:ascii="Palatino Linotype" w:hAnsi="Palatino Linotype"/>
          <w:sz w:val="20"/>
          <w:szCs w:val="20"/>
        </w:rPr>
        <w:t>ensure that appropriate security measures are in place to ensure that personal data can only be accessed by those who need to access it and that it is held and transferred securely.</w:t>
      </w:r>
    </w:p>
    <w:p w:rsidR="009F3372" w:rsidRDefault="009F3372" w:rsidP="009F3372">
      <w:pPr>
        <w:pStyle w:val="NoSpacing"/>
        <w:jc w:val="both"/>
        <w:rPr>
          <w:rFonts w:ascii="Palatino Linotype" w:hAnsi="Palatino Linotype"/>
          <w:sz w:val="20"/>
          <w:szCs w:val="20"/>
        </w:rPr>
      </w:pPr>
    </w:p>
    <w:p w:rsidR="009F3372" w:rsidRDefault="00A75A2E" w:rsidP="009F3372">
      <w:pPr>
        <w:pStyle w:val="NoSpacing"/>
        <w:jc w:val="both"/>
        <w:rPr>
          <w:rFonts w:ascii="Palatino Linotype" w:hAnsi="Palatino Linotype"/>
          <w:sz w:val="20"/>
          <w:szCs w:val="20"/>
        </w:rPr>
      </w:pPr>
      <w:r>
        <w:rPr>
          <w:rFonts w:ascii="Palatino Linotype" w:hAnsi="Palatino Linotype"/>
          <w:sz w:val="20"/>
          <w:szCs w:val="20"/>
        </w:rPr>
        <w:t xml:space="preserve">The </w:t>
      </w:r>
      <w:proofErr w:type="spellStart"/>
      <w:r>
        <w:rPr>
          <w:rFonts w:ascii="Palatino Linotype" w:hAnsi="Palatino Linotype"/>
          <w:sz w:val="20"/>
          <w:szCs w:val="20"/>
        </w:rPr>
        <w:t>Xave</w:t>
      </w:r>
      <w:r w:rsidR="009B0333">
        <w:rPr>
          <w:rFonts w:ascii="Palatino Linotype" w:hAnsi="Palatino Linotype"/>
          <w:sz w:val="20"/>
          <w:szCs w:val="20"/>
        </w:rPr>
        <w:t>rian</w:t>
      </w:r>
      <w:proofErr w:type="spellEnd"/>
      <w:r w:rsidR="009B0333">
        <w:rPr>
          <w:rFonts w:ascii="Palatino Linotype" w:hAnsi="Palatino Linotype"/>
          <w:sz w:val="20"/>
          <w:szCs w:val="20"/>
        </w:rPr>
        <w:t xml:space="preserve"> Missionaries</w:t>
      </w:r>
      <w:r w:rsidR="009F3372">
        <w:rPr>
          <w:rFonts w:ascii="Palatino Linotype" w:hAnsi="Palatino Linotype"/>
          <w:sz w:val="20"/>
          <w:szCs w:val="20"/>
        </w:rPr>
        <w:t xml:space="preserve"> will ensure that all staff who handle data on its behalf are aware of their responsibilities under this policy and other relevant data protection and information security policies, and that they are adequately trained and supervised.</w:t>
      </w:r>
    </w:p>
    <w:p w:rsidR="009F3372" w:rsidRDefault="009F3372" w:rsidP="009F3372">
      <w:pPr>
        <w:pStyle w:val="NoSpacing"/>
        <w:jc w:val="both"/>
        <w:rPr>
          <w:rFonts w:ascii="Palatino Linotype" w:hAnsi="Palatino Linotype"/>
          <w:sz w:val="20"/>
          <w:szCs w:val="20"/>
        </w:rPr>
      </w:pPr>
    </w:p>
    <w:p w:rsidR="009F3372" w:rsidRDefault="009F3372" w:rsidP="009F3372">
      <w:pPr>
        <w:pStyle w:val="NoSpacing"/>
        <w:jc w:val="both"/>
        <w:rPr>
          <w:rFonts w:ascii="Palatino Linotype" w:hAnsi="Palatino Linotype"/>
          <w:sz w:val="20"/>
          <w:szCs w:val="20"/>
        </w:rPr>
      </w:pPr>
      <w:r>
        <w:rPr>
          <w:rFonts w:ascii="Palatino Linotype" w:hAnsi="Palatino Linotype"/>
          <w:sz w:val="20"/>
          <w:szCs w:val="20"/>
        </w:rPr>
        <w:t xml:space="preserve">Breaching this policy may result in disciplinary action for misconduct, including dismissal.   Obtaining (including accessing) or disclosing personal data in breach of </w:t>
      </w:r>
      <w:proofErr w:type="spellStart"/>
      <w:r w:rsidR="00A75A2E">
        <w:rPr>
          <w:rFonts w:ascii="Palatino Linotype" w:hAnsi="Palatino Linotype"/>
          <w:sz w:val="20"/>
          <w:szCs w:val="20"/>
        </w:rPr>
        <w:t>Xave</w:t>
      </w:r>
      <w:r w:rsidR="009B0333">
        <w:rPr>
          <w:rFonts w:ascii="Palatino Linotype" w:hAnsi="Palatino Linotype"/>
          <w:sz w:val="20"/>
          <w:szCs w:val="20"/>
        </w:rPr>
        <w:t>rian</w:t>
      </w:r>
      <w:proofErr w:type="spellEnd"/>
      <w:r w:rsidR="009B0333">
        <w:rPr>
          <w:rFonts w:ascii="Palatino Linotype" w:hAnsi="Palatino Linotype"/>
          <w:sz w:val="20"/>
          <w:szCs w:val="20"/>
        </w:rPr>
        <w:t xml:space="preserve"> Missionaries</w:t>
      </w:r>
      <w:r w:rsidR="00A75A2E">
        <w:rPr>
          <w:rFonts w:ascii="Palatino Linotype" w:hAnsi="Palatino Linotype"/>
          <w:sz w:val="20"/>
          <w:szCs w:val="20"/>
        </w:rPr>
        <w:t>’</w:t>
      </w:r>
      <w:r>
        <w:rPr>
          <w:rFonts w:ascii="Palatino Linotype" w:hAnsi="Palatino Linotype"/>
          <w:sz w:val="20"/>
          <w:szCs w:val="20"/>
        </w:rPr>
        <w:t xml:space="preserve"> data protection policies may also be a criminal offence.</w:t>
      </w:r>
    </w:p>
    <w:p w:rsidR="009F3372" w:rsidRDefault="009F3372" w:rsidP="009F3372">
      <w:pPr>
        <w:pStyle w:val="NoSpacing"/>
        <w:jc w:val="both"/>
        <w:rPr>
          <w:rFonts w:ascii="Palatino Linotype" w:hAnsi="Palatino Linotype"/>
          <w:sz w:val="20"/>
          <w:szCs w:val="20"/>
        </w:rPr>
      </w:pPr>
    </w:p>
    <w:p w:rsidR="004434D1" w:rsidRDefault="004434D1" w:rsidP="009F3372">
      <w:pPr>
        <w:pStyle w:val="NoSpacing"/>
        <w:jc w:val="both"/>
        <w:rPr>
          <w:rFonts w:ascii="Palatino Linotype" w:hAnsi="Palatino Linotype"/>
          <w:sz w:val="20"/>
          <w:szCs w:val="20"/>
        </w:rPr>
      </w:pPr>
    </w:p>
    <w:p w:rsidR="00501286" w:rsidRDefault="00501286" w:rsidP="004434D1">
      <w:pPr>
        <w:pStyle w:val="NoSpacing"/>
        <w:rPr>
          <w:rFonts w:ascii="Palatino Linotype" w:hAnsi="Palatino Linotype"/>
          <w:b/>
          <w:sz w:val="20"/>
          <w:szCs w:val="20"/>
        </w:rPr>
      </w:pPr>
    </w:p>
    <w:p w:rsidR="00501286" w:rsidRDefault="00501286" w:rsidP="004434D1">
      <w:pPr>
        <w:pStyle w:val="NoSpacing"/>
        <w:rPr>
          <w:rFonts w:ascii="Palatino Linotype" w:hAnsi="Palatino Linotype"/>
          <w:b/>
          <w:sz w:val="20"/>
          <w:szCs w:val="20"/>
        </w:rPr>
      </w:pPr>
    </w:p>
    <w:p w:rsidR="00501286" w:rsidRDefault="00501286" w:rsidP="004434D1">
      <w:pPr>
        <w:pStyle w:val="NoSpacing"/>
        <w:rPr>
          <w:rFonts w:ascii="Palatino Linotype" w:hAnsi="Palatino Linotype"/>
          <w:b/>
          <w:sz w:val="20"/>
          <w:szCs w:val="20"/>
        </w:rPr>
      </w:pPr>
    </w:p>
    <w:p w:rsidR="004434D1" w:rsidRPr="00206892" w:rsidRDefault="004434D1" w:rsidP="004434D1">
      <w:pPr>
        <w:pStyle w:val="NoSpacing"/>
        <w:rPr>
          <w:rFonts w:ascii="Palatino Linotype" w:hAnsi="Palatino Linotype"/>
          <w:b/>
          <w:sz w:val="20"/>
          <w:szCs w:val="20"/>
        </w:rPr>
      </w:pPr>
      <w:bookmarkStart w:id="1" w:name="_GoBack"/>
      <w:bookmarkEnd w:id="1"/>
      <w:r w:rsidRPr="00206892">
        <w:rPr>
          <w:rFonts w:ascii="Palatino Linotype" w:hAnsi="Palatino Linotype"/>
          <w:b/>
          <w:sz w:val="20"/>
          <w:szCs w:val="20"/>
        </w:rPr>
        <w:lastRenderedPageBreak/>
        <w:t xml:space="preserve">For how long does the </w:t>
      </w:r>
      <w:r w:rsidR="009B0333">
        <w:rPr>
          <w:rFonts w:ascii="Palatino Linotype" w:hAnsi="Palatino Linotype"/>
          <w:b/>
          <w:sz w:val="20"/>
          <w:szCs w:val="20"/>
        </w:rPr>
        <w:t>trust</w:t>
      </w:r>
      <w:r w:rsidRPr="00206892">
        <w:rPr>
          <w:rFonts w:ascii="Palatino Linotype" w:hAnsi="Palatino Linotype"/>
          <w:b/>
          <w:sz w:val="20"/>
          <w:szCs w:val="20"/>
        </w:rPr>
        <w:t xml:space="preserve"> keep data?</w:t>
      </w:r>
    </w:p>
    <w:p w:rsidR="004434D1" w:rsidRPr="00206892" w:rsidRDefault="004434D1" w:rsidP="004434D1">
      <w:pPr>
        <w:pStyle w:val="NoSpacing"/>
        <w:rPr>
          <w:rFonts w:ascii="Palatino Linotype" w:hAnsi="Palatino Linotype"/>
          <w:b/>
          <w:sz w:val="20"/>
          <w:szCs w:val="20"/>
        </w:rPr>
      </w:pPr>
    </w:p>
    <w:p w:rsidR="009B0333" w:rsidRDefault="009B0333" w:rsidP="009B0333">
      <w:pPr>
        <w:pStyle w:val="NoSpacing"/>
        <w:jc w:val="both"/>
        <w:rPr>
          <w:rFonts w:ascii="Palatino Linotype" w:hAnsi="Palatino Linotype"/>
          <w:sz w:val="20"/>
          <w:szCs w:val="20"/>
        </w:rPr>
      </w:pPr>
      <w:r>
        <w:rPr>
          <w:rFonts w:ascii="Palatino Linotype" w:hAnsi="Palatino Linotype"/>
          <w:sz w:val="20"/>
          <w:szCs w:val="20"/>
        </w:rPr>
        <w:t>The trust will hold personal data for as long as necessary.   Consideration shall therefore be given to determine the appropriate retention period in order to ensure that personal data is retained for as long as the trust is legally required to retain such data and there being no other legal basis for retaining such data beyond this period.  The trust shall ensure that personal and sensitive data is confidentially destroyed or if in electronic format deleted from our computer network.</w:t>
      </w:r>
    </w:p>
    <w:p w:rsidR="004434D1" w:rsidRPr="00AC6A17" w:rsidRDefault="004434D1" w:rsidP="009F3372">
      <w:pPr>
        <w:pStyle w:val="NoSpacing"/>
        <w:jc w:val="both"/>
        <w:rPr>
          <w:rFonts w:ascii="Palatino Linotype" w:hAnsi="Palatino Linotype"/>
          <w:sz w:val="20"/>
          <w:szCs w:val="20"/>
        </w:rPr>
      </w:pPr>
    </w:p>
    <w:p w:rsidR="00066840" w:rsidRDefault="00066840" w:rsidP="008A7360">
      <w:pPr>
        <w:pStyle w:val="Heading1"/>
        <w:jc w:val="both"/>
        <w:rPr>
          <w:rFonts w:ascii="Palatino Linotype" w:hAnsi="Palatino Linotype"/>
          <w:b/>
          <w:color w:val="auto"/>
          <w:sz w:val="20"/>
          <w:szCs w:val="20"/>
        </w:rPr>
      </w:pPr>
      <w:r w:rsidRPr="00AC6A17">
        <w:rPr>
          <w:rFonts w:ascii="Palatino Linotype" w:hAnsi="Palatino Linotype"/>
          <w:b/>
          <w:color w:val="auto"/>
          <w:sz w:val="20"/>
          <w:szCs w:val="20"/>
        </w:rPr>
        <w:t>Data storage</w:t>
      </w:r>
      <w:r w:rsidRPr="00AC6A17">
        <w:rPr>
          <w:rFonts w:ascii="Palatino Linotype" w:hAnsi="Palatino Linotype"/>
          <w:b/>
          <w:color w:val="auto"/>
          <w:sz w:val="20"/>
          <w:szCs w:val="20"/>
        </w:rPr>
        <w:tab/>
      </w:r>
    </w:p>
    <w:p w:rsidR="00481AF8" w:rsidRPr="00481AF8" w:rsidRDefault="00481AF8" w:rsidP="00481AF8">
      <w:pPr>
        <w:pStyle w:val="NoSpacing"/>
      </w:pPr>
    </w:p>
    <w:p w:rsidR="00066840" w:rsidRPr="00AD2B92" w:rsidRDefault="00066840" w:rsidP="008A7360">
      <w:pPr>
        <w:pStyle w:val="NoSpacing"/>
        <w:jc w:val="both"/>
        <w:rPr>
          <w:rFonts w:ascii="Palatino Linotype" w:hAnsi="Palatino Linotype"/>
          <w:sz w:val="20"/>
          <w:szCs w:val="20"/>
        </w:rPr>
      </w:pPr>
      <w:r w:rsidRPr="00AC6A17">
        <w:rPr>
          <w:rFonts w:ascii="Palatino Linotype" w:hAnsi="Palatino Linotype"/>
          <w:sz w:val="20"/>
          <w:szCs w:val="20"/>
        </w:rPr>
        <w:t>These rules describe how and where data should be safely stored. When d</w:t>
      </w:r>
      <w:r w:rsidRPr="00AD2B92">
        <w:rPr>
          <w:rFonts w:ascii="Palatino Linotype" w:hAnsi="Palatino Linotype"/>
          <w:sz w:val="20"/>
          <w:szCs w:val="20"/>
        </w:rPr>
        <w:t xml:space="preserve">ata is stored on paper, it should be kept in a secure place where unauthorised people cannot see </w:t>
      </w:r>
      <w:r w:rsidR="00AD2B92" w:rsidRPr="00AD2B92">
        <w:rPr>
          <w:rFonts w:ascii="Palatino Linotype" w:hAnsi="Palatino Linotype"/>
          <w:sz w:val="20"/>
          <w:szCs w:val="20"/>
        </w:rPr>
        <w:t xml:space="preserve">or access </w:t>
      </w:r>
      <w:r w:rsidRPr="00AD2B92">
        <w:rPr>
          <w:rFonts w:ascii="Palatino Linotype" w:hAnsi="Palatino Linotype"/>
          <w:sz w:val="20"/>
          <w:szCs w:val="20"/>
        </w:rPr>
        <w:t>it.</w:t>
      </w:r>
    </w:p>
    <w:p w:rsidR="000B245F" w:rsidRPr="00AD2B92" w:rsidRDefault="000B245F" w:rsidP="008A7360">
      <w:pPr>
        <w:pStyle w:val="NoSpacing"/>
        <w:jc w:val="both"/>
        <w:rPr>
          <w:rFonts w:ascii="Palatino Linotype" w:hAnsi="Palatino Linotype"/>
          <w:sz w:val="20"/>
          <w:szCs w:val="20"/>
        </w:rPr>
      </w:pPr>
    </w:p>
    <w:p w:rsidR="00066840" w:rsidRPr="00AD2B92" w:rsidRDefault="00066840" w:rsidP="008A7360">
      <w:pPr>
        <w:pStyle w:val="NoSpacing"/>
        <w:jc w:val="both"/>
        <w:rPr>
          <w:rFonts w:ascii="Palatino Linotype" w:hAnsi="Palatino Linotype"/>
          <w:sz w:val="20"/>
          <w:szCs w:val="20"/>
        </w:rPr>
      </w:pPr>
      <w:r w:rsidRPr="00AD2B92">
        <w:rPr>
          <w:rFonts w:ascii="Palatino Linotype" w:hAnsi="Palatino Linotype"/>
          <w:sz w:val="20"/>
          <w:szCs w:val="20"/>
        </w:rPr>
        <w:t xml:space="preserve">These guidelines also apply to data that </w:t>
      </w:r>
      <w:r w:rsidR="004434D1">
        <w:rPr>
          <w:rFonts w:ascii="Palatino Linotype" w:hAnsi="Palatino Linotype"/>
          <w:sz w:val="20"/>
          <w:szCs w:val="20"/>
        </w:rPr>
        <w:t>in printed format:</w:t>
      </w:r>
    </w:p>
    <w:p w:rsidR="00676D09" w:rsidRPr="00AD2B92" w:rsidRDefault="00676D09" w:rsidP="008A7360">
      <w:pPr>
        <w:pStyle w:val="NoSpacing"/>
        <w:jc w:val="both"/>
        <w:rPr>
          <w:rFonts w:ascii="Palatino Linotype" w:hAnsi="Palatino Linotype"/>
          <w:sz w:val="20"/>
          <w:szCs w:val="20"/>
        </w:rPr>
      </w:pPr>
    </w:p>
    <w:p w:rsidR="00066840" w:rsidRPr="00AD2B92" w:rsidRDefault="00066840" w:rsidP="008A7360">
      <w:pPr>
        <w:pStyle w:val="NoSpacing"/>
        <w:numPr>
          <w:ilvl w:val="0"/>
          <w:numId w:val="9"/>
        </w:numPr>
        <w:ind w:left="709"/>
        <w:jc w:val="both"/>
        <w:rPr>
          <w:rFonts w:ascii="Palatino Linotype" w:hAnsi="Palatino Linotype"/>
          <w:sz w:val="20"/>
          <w:szCs w:val="20"/>
        </w:rPr>
      </w:pPr>
      <w:r w:rsidRPr="00AD2B92">
        <w:rPr>
          <w:rFonts w:ascii="Palatino Linotype" w:hAnsi="Palatino Linotype"/>
          <w:sz w:val="20"/>
          <w:szCs w:val="20"/>
        </w:rPr>
        <w:t>When not required, the paper or files should be kept in a locked drawer or filing cabinet.</w:t>
      </w:r>
    </w:p>
    <w:p w:rsidR="00066840" w:rsidRPr="00AD2B92" w:rsidRDefault="00066840" w:rsidP="008A7360">
      <w:pPr>
        <w:pStyle w:val="NoSpacing"/>
        <w:numPr>
          <w:ilvl w:val="0"/>
          <w:numId w:val="9"/>
        </w:numPr>
        <w:ind w:left="709"/>
        <w:jc w:val="both"/>
        <w:rPr>
          <w:rFonts w:ascii="Palatino Linotype" w:hAnsi="Palatino Linotype"/>
          <w:sz w:val="20"/>
          <w:szCs w:val="20"/>
        </w:rPr>
      </w:pPr>
      <w:r w:rsidRPr="00AD2B92">
        <w:rPr>
          <w:rFonts w:ascii="Palatino Linotype" w:hAnsi="Palatino Linotype"/>
          <w:sz w:val="20"/>
          <w:szCs w:val="20"/>
        </w:rPr>
        <w:t>Employees s</w:t>
      </w:r>
      <w:r w:rsidR="004434D1">
        <w:rPr>
          <w:rFonts w:ascii="Palatino Linotype" w:hAnsi="Palatino Linotype"/>
          <w:sz w:val="20"/>
          <w:szCs w:val="20"/>
        </w:rPr>
        <w:t>hall</w:t>
      </w:r>
      <w:r w:rsidRPr="00AD2B92">
        <w:rPr>
          <w:rFonts w:ascii="Palatino Linotype" w:hAnsi="Palatino Linotype"/>
          <w:sz w:val="20"/>
          <w:szCs w:val="20"/>
        </w:rPr>
        <w:t xml:space="preserve"> make sure paper and printouts are not left where unauthorised people could see them.</w:t>
      </w:r>
    </w:p>
    <w:p w:rsidR="000B245F" w:rsidRPr="00AD2B92" w:rsidRDefault="000B245F" w:rsidP="008A7360">
      <w:pPr>
        <w:pStyle w:val="NoSpacing"/>
        <w:numPr>
          <w:ilvl w:val="0"/>
          <w:numId w:val="9"/>
        </w:numPr>
        <w:ind w:left="709"/>
        <w:jc w:val="both"/>
        <w:rPr>
          <w:rFonts w:ascii="Palatino Linotype" w:hAnsi="Palatino Linotype"/>
          <w:sz w:val="20"/>
          <w:szCs w:val="20"/>
        </w:rPr>
      </w:pPr>
      <w:r w:rsidRPr="00AD2B92">
        <w:rPr>
          <w:rFonts w:ascii="Palatino Linotype" w:hAnsi="Palatino Linotype"/>
          <w:sz w:val="20"/>
          <w:szCs w:val="20"/>
        </w:rPr>
        <w:t>Printed documents which contain confidential, personal or sensitive data sh</w:t>
      </w:r>
      <w:r w:rsidR="004434D1">
        <w:rPr>
          <w:rFonts w:ascii="Palatino Linotype" w:hAnsi="Palatino Linotype"/>
          <w:sz w:val="20"/>
          <w:szCs w:val="20"/>
        </w:rPr>
        <w:t>all</w:t>
      </w:r>
      <w:r w:rsidRPr="00AD2B92">
        <w:rPr>
          <w:rFonts w:ascii="Palatino Linotype" w:hAnsi="Palatino Linotype"/>
          <w:sz w:val="20"/>
          <w:szCs w:val="20"/>
        </w:rPr>
        <w:t xml:space="preserve"> not be left on desks, printers or </w:t>
      </w:r>
      <w:r w:rsidR="002A4A41">
        <w:rPr>
          <w:rFonts w:ascii="Palatino Linotype" w:hAnsi="Palatino Linotype"/>
          <w:sz w:val="20"/>
          <w:szCs w:val="20"/>
        </w:rPr>
        <w:t>left accessible</w:t>
      </w:r>
      <w:r w:rsidRPr="00AD2B92">
        <w:rPr>
          <w:rFonts w:ascii="Palatino Linotype" w:hAnsi="Palatino Linotype"/>
          <w:sz w:val="20"/>
          <w:szCs w:val="20"/>
        </w:rPr>
        <w:t xml:space="preserve"> overnight.</w:t>
      </w:r>
    </w:p>
    <w:p w:rsidR="00066840" w:rsidRPr="00AD2B92" w:rsidRDefault="00066840" w:rsidP="008A7360">
      <w:pPr>
        <w:pStyle w:val="NoSpacing"/>
        <w:numPr>
          <w:ilvl w:val="0"/>
          <w:numId w:val="9"/>
        </w:numPr>
        <w:ind w:left="709"/>
        <w:jc w:val="both"/>
        <w:rPr>
          <w:rFonts w:ascii="Palatino Linotype" w:hAnsi="Palatino Linotype"/>
          <w:sz w:val="20"/>
          <w:szCs w:val="20"/>
        </w:rPr>
      </w:pPr>
      <w:r w:rsidRPr="00AD2B92">
        <w:rPr>
          <w:rFonts w:ascii="Palatino Linotype" w:hAnsi="Palatino Linotype"/>
          <w:sz w:val="20"/>
          <w:szCs w:val="20"/>
        </w:rPr>
        <w:t>Data printouts sh</w:t>
      </w:r>
      <w:r w:rsidR="004434D1">
        <w:rPr>
          <w:rFonts w:ascii="Palatino Linotype" w:hAnsi="Palatino Linotype"/>
          <w:sz w:val="20"/>
          <w:szCs w:val="20"/>
        </w:rPr>
        <w:t>all</w:t>
      </w:r>
      <w:r w:rsidRPr="00AD2B92">
        <w:rPr>
          <w:rFonts w:ascii="Palatino Linotype" w:hAnsi="Palatino Linotype"/>
          <w:sz w:val="20"/>
          <w:szCs w:val="20"/>
        </w:rPr>
        <w:t xml:space="preserve"> be shredded and disposed of securely when no longer required.</w:t>
      </w:r>
    </w:p>
    <w:p w:rsidR="000B245F" w:rsidRPr="00AD2B92" w:rsidRDefault="000B245F" w:rsidP="000B245F">
      <w:pPr>
        <w:pStyle w:val="NoSpacing"/>
        <w:ind w:left="709"/>
        <w:jc w:val="both"/>
        <w:rPr>
          <w:rFonts w:ascii="Palatino Linotype" w:hAnsi="Palatino Linotype"/>
          <w:sz w:val="20"/>
          <w:szCs w:val="20"/>
        </w:rPr>
      </w:pPr>
    </w:p>
    <w:p w:rsidR="00066840" w:rsidRPr="00AD2B92" w:rsidRDefault="00066840" w:rsidP="008A7360">
      <w:pPr>
        <w:pStyle w:val="NoSpacing"/>
        <w:jc w:val="both"/>
        <w:rPr>
          <w:rFonts w:ascii="Palatino Linotype" w:hAnsi="Palatino Linotype"/>
          <w:sz w:val="20"/>
          <w:szCs w:val="20"/>
        </w:rPr>
      </w:pPr>
      <w:r w:rsidRPr="00AD2B92">
        <w:rPr>
          <w:rFonts w:ascii="Palatino Linotype" w:hAnsi="Palatino Linotype"/>
          <w:sz w:val="20"/>
          <w:szCs w:val="20"/>
        </w:rPr>
        <w:t xml:space="preserve">When data is stored electronically, it must be protected from unauthorised access, accidental deletion and malicious hacking attempts: </w:t>
      </w:r>
    </w:p>
    <w:p w:rsidR="00676D09" w:rsidRPr="00AD2B92" w:rsidRDefault="00676D09" w:rsidP="008A7360">
      <w:pPr>
        <w:pStyle w:val="NoSpacing"/>
        <w:jc w:val="both"/>
        <w:rPr>
          <w:rFonts w:ascii="Palatino Linotype" w:hAnsi="Palatino Linotype"/>
          <w:sz w:val="20"/>
          <w:szCs w:val="20"/>
        </w:rPr>
      </w:pPr>
    </w:p>
    <w:p w:rsidR="00066840" w:rsidRPr="00AD2B92" w:rsidRDefault="00066840" w:rsidP="008A7360">
      <w:pPr>
        <w:pStyle w:val="NoSpacing"/>
        <w:numPr>
          <w:ilvl w:val="0"/>
          <w:numId w:val="9"/>
        </w:numPr>
        <w:ind w:left="709"/>
        <w:jc w:val="both"/>
        <w:rPr>
          <w:rFonts w:ascii="Palatino Linotype" w:hAnsi="Palatino Linotype"/>
          <w:sz w:val="20"/>
          <w:szCs w:val="20"/>
        </w:rPr>
      </w:pPr>
      <w:r w:rsidRPr="00AD2B92">
        <w:rPr>
          <w:rFonts w:ascii="Palatino Linotype" w:hAnsi="Palatino Linotype"/>
          <w:sz w:val="20"/>
          <w:szCs w:val="20"/>
        </w:rPr>
        <w:t>Data should be protected by strong passwords that are changed regularly and never shared between employees.</w:t>
      </w:r>
    </w:p>
    <w:p w:rsidR="00066840" w:rsidRPr="00AD2B92" w:rsidRDefault="00066840" w:rsidP="008A7360">
      <w:pPr>
        <w:pStyle w:val="NoSpacing"/>
        <w:numPr>
          <w:ilvl w:val="0"/>
          <w:numId w:val="9"/>
        </w:numPr>
        <w:ind w:left="709"/>
        <w:jc w:val="both"/>
        <w:rPr>
          <w:rFonts w:ascii="Palatino Linotype" w:hAnsi="Palatino Linotype"/>
          <w:sz w:val="20"/>
          <w:szCs w:val="20"/>
        </w:rPr>
      </w:pPr>
      <w:r w:rsidRPr="00AD2B92">
        <w:rPr>
          <w:rFonts w:ascii="Palatino Linotype" w:hAnsi="Palatino Linotype"/>
          <w:sz w:val="20"/>
          <w:szCs w:val="20"/>
        </w:rPr>
        <w:t>If data is stored on removable media (like a CD or DVD</w:t>
      </w:r>
      <w:r w:rsidR="003E43D5" w:rsidRPr="00AD2B92">
        <w:rPr>
          <w:rFonts w:ascii="Palatino Linotype" w:hAnsi="Palatino Linotype"/>
          <w:sz w:val="20"/>
          <w:szCs w:val="20"/>
        </w:rPr>
        <w:t xml:space="preserve"> or Memory stick</w:t>
      </w:r>
      <w:r w:rsidRPr="00AD2B92">
        <w:rPr>
          <w:rFonts w:ascii="Palatino Linotype" w:hAnsi="Palatino Linotype"/>
          <w:sz w:val="20"/>
          <w:szCs w:val="20"/>
        </w:rPr>
        <w:t>), these should be kept locked away securely when not being used.</w:t>
      </w:r>
    </w:p>
    <w:p w:rsidR="00066840" w:rsidRPr="00AD2B92" w:rsidRDefault="00066840" w:rsidP="008A7360">
      <w:pPr>
        <w:pStyle w:val="NoSpacing"/>
        <w:numPr>
          <w:ilvl w:val="0"/>
          <w:numId w:val="9"/>
        </w:numPr>
        <w:ind w:left="709"/>
        <w:jc w:val="both"/>
        <w:rPr>
          <w:rFonts w:ascii="Palatino Linotype" w:hAnsi="Palatino Linotype"/>
          <w:sz w:val="20"/>
          <w:szCs w:val="20"/>
        </w:rPr>
      </w:pPr>
      <w:r w:rsidRPr="00AD2B92">
        <w:rPr>
          <w:rFonts w:ascii="Palatino Linotype" w:hAnsi="Palatino Linotype"/>
          <w:sz w:val="20"/>
          <w:szCs w:val="20"/>
        </w:rPr>
        <w:t>Data should only be stored on designated drives and servers</w:t>
      </w:r>
      <w:r w:rsidR="00C43417" w:rsidRPr="00AD2B92">
        <w:rPr>
          <w:rFonts w:ascii="Palatino Linotype" w:hAnsi="Palatino Linotype"/>
          <w:sz w:val="20"/>
          <w:szCs w:val="20"/>
        </w:rPr>
        <w:t xml:space="preserve"> </w:t>
      </w:r>
      <w:r w:rsidRPr="00AD2B92">
        <w:rPr>
          <w:rFonts w:ascii="Palatino Linotype" w:hAnsi="Palatino Linotype"/>
          <w:sz w:val="20"/>
          <w:szCs w:val="20"/>
        </w:rPr>
        <w:t xml:space="preserve">and should only be uploaded to an approved </w:t>
      </w:r>
      <w:r w:rsidR="004434D1">
        <w:rPr>
          <w:rFonts w:ascii="Palatino Linotype" w:hAnsi="Palatino Linotype"/>
          <w:sz w:val="20"/>
          <w:szCs w:val="20"/>
        </w:rPr>
        <w:t>software solution</w:t>
      </w:r>
      <w:r w:rsidRPr="00AD2B92">
        <w:rPr>
          <w:rFonts w:ascii="Palatino Linotype" w:hAnsi="Palatino Linotype"/>
          <w:sz w:val="20"/>
          <w:szCs w:val="20"/>
        </w:rPr>
        <w:t>.</w:t>
      </w:r>
    </w:p>
    <w:p w:rsidR="00066840" w:rsidRPr="00AD2B92" w:rsidRDefault="004434D1" w:rsidP="008A7360">
      <w:pPr>
        <w:pStyle w:val="NoSpacing"/>
        <w:numPr>
          <w:ilvl w:val="0"/>
          <w:numId w:val="9"/>
        </w:numPr>
        <w:ind w:left="709"/>
        <w:jc w:val="both"/>
        <w:rPr>
          <w:rFonts w:ascii="Palatino Linotype" w:hAnsi="Palatino Linotype"/>
          <w:sz w:val="20"/>
          <w:szCs w:val="20"/>
        </w:rPr>
      </w:pPr>
      <w:r>
        <w:rPr>
          <w:rFonts w:ascii="Palatino Linotype" w:hAnsi="Palatino Linotype"/>
          <w:sz w:val="20"/>
          <w:szCs w:val="20"/>
        </w:rPr>
        <w:t>Where possible, s</w:t>
      </w:r>
      <w:r w:rsidR="00066840" w:rsidRPr="00AD2B92">
        <w:rPr>
          <w:rFonts w:ascii="Palatino Linotype" w:hAnsi="Palatino Linotype"/>
          <w:sz w:val="20"/>
          <w:szCs w:val="20"/>
        </w:rPr>
        <w:t>ervers containing personal data should be sited in a secure location, away from general office space.</w:t>
      </w:r>
    </w:p>
    <w:p w:rsidR="00066840" w:rsidRPr="00AD2B92" w:rsidRDefault="00066840" w:rsidP="008A7360">
      <w:pPr>
        <w:pStyle w:val="NoSpacing"/>
        <w:numPr>
          <w:ilvl w:val="0"/>
          <w:numId w:val="13"/>
        </w:numPr>
        <w:ind w:left="709"/>
        <w:jc w:val="both"/>
        <w:rPr>
          <w:rFonts w:ascii="Palatino Linotype" w:hAnsi="Palatino Linotype"/>
          <w:sz w:val="20"/>
          <w:szCs w:val="20"/>
        </w:rPr>
      </w:pPr>
      <w:r w:rsidRPr="00AD2B92">
        <w:rPr>
          <w:rFonts w:ascii="Palatino Linotype" w:hAnsi="Palatino Linotype"/>
          <w:sz w:val="20"/>
          <w:szCs w:val="20"/>
        </w:rPr>
        <w:t>Data should be backed up frequently. Th</w:t>
      </w:r>
      <w:r w:rsidR="000B245F" w:rsidRPr="00AD2B92">
        <w:rPr>
          <w:rFonts w:ascii="Palatino Linotype" w:hAnsi="Palatino Linotype"/>
          <w:sz w:val="20"/>
          <w:szCs w:val="20"/>
        </w:rPr>
        <w:t>e</w:t>
      </w:r>
      <w:r w:rsidRPr="00AD2B92">
        <w:rPr>
          <w:rFonts w:ascii="Palatino Linotype" w:hAnsi="Palatino Linotype"/>
          <w:sz w:val="20"/>
          <w:szCs w:val="20"/>
        </w:rPr>
        <w:t>se backups should be tested</w:t>
      </w:r>
      <w:r w:rsidR="00DC1355" w:rsidRPr="00AD2B92">
        <w:rPr>
          <w:rFonts w:ascii="Palatino Linotype" w:hAnsi="Palatino Linotype"/>
          <w:sz w:val="20"/>
          <w:szCs w:val="20"/>
        </w:rPr>
        <w:t xml:space="preserve"> </w:t>
      </w:r>
      <w:r w:rsidRPr="00AD2B92">
        <w:rPr>
          <w:rFonts w:ascii="Palatino Linotype" w:hAnsi="Palatino Linotype"/>
          <w:sz w:val="20"/>
          <w:szCs w:val="20"/>
        </w:rPr>
        <w:t xml:space="preserve">regularly, in line with the </w:t>
      </w:r>
      <w:r w:rsidR="009B0333">
        <w:rPr>
          <w:rFonts w:ascii="Palatino Linotype" w:hAnsi="Palatino Linotype"/>
          <w:sz w:val="20"/>
          <w:szCs w:val="20"/>
        </w:rPr>
        <w:t>trust</w:t>
      </w:r>
      <w:r w:rsidRPr="00AD2B92">
        <w:rPr>
          <w:rFonts w:ascii="Palatino Linotype" w:hAnsi="Palatino Linotype"/>
          <w:sz w:val="20"/>
          <w:szCs w:val="20"/>
        </w:rPr>
        <w:t>’s standard backup procedures.</w:t>
      </w:r>
    </w:p>
    <w:p w:rsidR="00066840" w:rsidRPr="00AD2B92" w:rsidRDefault="00066840" w:rsidP="008A7360">
      <w:pPr>
        <w:pStyle w:val="NoSpacing"/>
        <w:numPr>
          <w:ilvl w:val="0"/>
          <w:numId w:val="13"/>
        </w:numPr>
        <w:ind w:left="709"/>
        <w:jc w:val="both"/>
        <w:rPr>
          <w:rFonts w:ascii="Palatino Linotype" w:hAnsi="Palatino Linotype"/>
          <w:sz w:val="20"/>
          <w:szCs w:val="20"/>
        </w:rPr>
      </w:pPr>
      <w:r w:rsidRPr="00AD2B92">
        <w:rPr>
          <w:rFonts w:ascii="Palatino Linotype" w:hAnsi="Palatino Linotype"/>
          <w:sz w:val="20"/>
          <w:szCs w:val="20"/>
        </w:rPr>
        <w:t>Data should never be saved directly to laptops or other mobile devices like tablets or smart phones.</w:t>
      </w:r>
    </w:p>
    <w:p w:rsidR="00066840" w:rsidRPr="00AD2B92" w:rsidRDefault="00066840" w:rsidP="008A7360">
      <w:pPr>
        <w:pStyle w:val="NoSpacing"/>
        <w:numPr>
          <w:ilvl w:val="0"/>
          <w:numId w:val="13"/>
        </w:numPr>
        <w:ind w:left="709"/>
        <w:jc w:val="both"/>
        <w:rPr>
          <w:rFonts w:ascii="Palatino Linotype" w:hAnsi="Palatino Linotype"/>
          <w:sz w:val="20"/>
          <w:szCs w:val="20"/>
        </w:rPr>
      </w:pPr>
      <w:r w:rsidRPr="00AD2B92">
        <w:rPr>
          <w:rFonts w:ascii="Palatino Linotype" w:hAnsi="Palatino Linotype"/>
          <w:sz w:val="20"/>
          <w:szCs w:val="20"/>
        </w:rPr>
        <w:t>All servers and computers containing data should be protected by approved security software and a firewall.</w:t>
      </w:r>
    </w:p>
    <w:p w:rsidR="00066840" w:rsidRPr="00AC6A17" w:rsidRDefault="00066840" w:rsidP="008A7360">
      <w:pPr>
        <w:pStyle w:val="NoSpacing"/>
        <w:jc w:val="both"/>
        <w:rPr>
          <w:rFonts w:ascii="Palatino Linotype" w:hAnsi="Palatino Linotype"/>
          <w:sz w:val="20"/>
          <w:szCs w:val="20"/>
        </w:rPr>
      </w:pPr>
    </w:p>
    <w:p w:rsidR="00481AF8" w:rsidRDefault="00066840" w:rsidP="008A7360">
      <w:pPr>
        <w:pStyle w:val="Heading1"/>
        <w:jc w:val="both"/>
        <w:rPr>
          <w:rFonts w:ascii="Palatino Linotype" w:hAnsi="Palatino Linotype"/>
          <w:b/>
          <w:color w:val="auto"/>
          <w:sz w:val="20"/>
          <w:szCs w:val="20"/>
        </w:rPr>
      </w:pPr>
      <w:r w:rsidRPr="00AC6A17">
        <w:rPr>
          <w:rFonts w:ascii="Palatino Linotype" w:hAnsi="Palatino Linotype"/>
          <w:b/>
          <w:color w:val="auto"/>
          <w:sz w:val="20"/>
          <w:szCs w:val="20"/>
        </w:rPr>
        <w:t>Data use</w:t>
      </w:r>
    </w:p>
    <w:p w:rsidR="00066840" w:rsidRPr="00AC6A17" w:rsidRDefault="00066840" w:rsidP="00481AF8">
      <w:pPr>
        <w:pStyle w:val="NoSpacing"/>
      </w:pPr>
      <w:r w:rsidRPr="00AC6A17">
        <w:tab/>
      </w:r>
    </w:p>
    <w:p w:rsidR="00066840" w:rsidRPr="00AC6A17" w:rsidRDefault="00066840" w:rsidP="008A7360">
      <w:pPr>
        <w:pStyle w:val="NoSpacing"/>
        <w:jc w:val="both"/>
        <w:rPr>
          <w:rFonts w:ascii="Palatino Linotype" w:hAnsi="Palatino Linotype"/>
          <w:sz w:val="20"/>
          <w:szCs w:val="20"/>
        </w:rPr>
      </w:pPr>
      <w:r w:rsidRPr="00AC6A17">
        <w:rPr>
          <w:rFonts w:ascii="Palatino Linotype" w:hAnsi="Palatino Linotype"/>
          <w:sz w:val="20"/>
          <w:szCs w:val="20"/>
        </w:rPr>
        <w:t>Personal data is of no value to</w:t>
      </w:r>
      <w:r w:rsidR="002A4A41">
        <w:rPr>
          <w:rFonts w:ascii="Palatino Linotype" w:hAnsi="Palatino Linotype"/>
          <w:sz w:val="20"/>
          <w:szCs w:val="20"/>
        </w:rPr>
        <w:t xml:space="preserve"> the</w:t>
      </w:r>
      <w:r w:rsidRPr="00AC6A17">
        <w:rPr>
          <w:rFonts w:ascii="Palatino Linotype" w:hAnsi="Palatino Linotype"/>
          <w:sz w:val="20"/>
          <w:szCs w:val="20"/>
        </w:rPr>
        <w:t xml:space="preserve"> </w:t>
      </w:r>
      <w:proofErr w:type="spellStart"/>
      <w:r w:rsidR="002268B9">
        <w:rPr>
          <w:rFonts w:ascii="Palatino Linotype" w:hAnsi="Palatino Linotype"/>
          <w:sz w:val="20"/>
          <w:szCs w:val="20"/>
        </w:rPr>
        <w:t>Xave</w:t>
      </w:r>
      <w:r w:rsidR="009B0333">
        <w:rPr>
          <w:rFonts w:ascii="Palatino Linotype" w:hAnsi="Palatino Linotype"/>
          <w:sz w:val="20"/>
          <w:szCs w:val="20"/>
        </w:rPr>
        <w:t>rian</w:t>
      </w:r>
      <w:proofErr w:type="spellEnd"/>
      <w:r w:rsidR="009B0333">
        <w:rPr>
          <w:rFonts w:ascii="Palatino Linotype" w:hAnsi="Palatino Linotype"/>
          <w:sz w:val="20"/>
          <w:szCs w:val="20"/>
        </w:rPr>
        <w:t xml:space="preserve"> Missionaries</w:t>
      </w:r>
      <w:r w:rsidRPr="00AC6A17">
        <w:rPr>
          <w:rFonts w:ascii="Palatino Linotype" w:hAnsi="Palatino Linotype"/>
          <w:sz w:val="20"/>
          <w:szCs w:val="20"/>
        </w:rPr>
        <w:t xml:space="preserve"> unless </w:t>
      </w:r>
      <w:r w:rsidR="002A4A41">
        <w:rPr>
          <w:rFonts w:ascii="Palatino Linotype" w:hAnsi="Palatino Linotype"/>
          <w:sz w:val="20"/>
          <w:szCs w:val="20"/>
        </w:rPr>
        <w:t>we</w:t>
      </w:r>
      <w:r w:rsidRPr="00AC6A17">
        <w:rPr>
          <w:rFonts w:ascii="Palatino Linotype" w:hAnsi="Palatino Linotype"/>
          <w:sz w:val="20"/>
          <w:szCs w:val="20"/>
        </w:rPr>
        <w:t xml:space="preserve"> can make use of it. However, it is when personal data is accessed and used that it can be at the greatest risk of loss, corruption or theft:</w:t>
      </w:r>
    </w:p>
    <w:p w:rsidR="00676D09" w:rsidRPr="00AC6A17" w:rsidRDefault="00676D09" w:rsidP="008A7360">
      <w:pPr>
        <w:pStyle w:val="NoSpacing"/>
        <w:jc w:val="both"/>
        <w:rPr>
          <w:rFonts w:ascii="Palatino Linotype" w:hAnsi="Palatino Linotype"/>
          <w:sz w:val="20"/>
          <w:szCs w:val="20"/>
        </w:rPr>
      </w:pPr>
    </w:p>
    <w:p w:rsidR="00066840" w:rsidRPr="00AC6A17" w:rsidRDefault="00066840" w:rsidP="008A7360">
      <w:pPr>
        <w:pStyle w:val="NoSpacing"/>
        <w:numPr>
          <w:ilvl w:val="0"/>
          <w:numId w:val="13"/>
        </w:numPr>
        <w:ind w:left="709"/>
        <w:jc w:val="both"/>
        <w:rPr>
          <w:rFonts w:ascii="Palatino Linotype" w:hAnsi="Palatino Linotype"/>
          <w:sz w:val="20"/>
          <w:szCs w:val="20"/>
        </w:rPr>
      </w:pPr>
      <w:r w:rsidRPr="00AC6A17">
        <w:rPr>
          <w:rFonts w:ascii="Palatino Linotype" w:hAnsi="Palatino Linotype"/>
          <w:sz w:val="20"/>
          <w:szCs w:val="20"/>
        </w:rPr>
        <w:t xml:space="preserve">Personal data should not be shared informally. In particular, it should never be sent </w:t>
      </w:r>
      <w:r w:rsidR="000B245F" w:rsidRPr="00AC6A17">
        <w:rPr>
          <w:rFonts w:ascii="Palatino Linotype" w:hAnsi="Palatino Linotype"/>
          <w:sz w:val="20"/>
          <w:szCs w:val="20"/>
        </w:rPr>
        <w:t>in the body of an</w:t>
      </w:r>
      <w:r w:rsidRPr="00AC6A17">
        <w:rPr>
          <w:rFonts w:ascii="Palatino Linotype" w:hAnsi="Palatino Linotype"/>
          <w:sz w:val="20"/>
          <w:szCs w:val="20"/>
        </w:rPr>
        <w:t xml:space="preserve"> email</w:t>
      </w:r>
      <w:r w:rsidR="000B245F" w:rsidRPr="00AC6A17">
        <w:rPr>
          <w:rFonts w:ascii="Palatino Linotype" w:hAnsi="Palatino Linotype"/>
          <w:sz w:val="20"/>
          <w:szCs w:val="20"/>
        </w:rPr>
        <w:t xml:space="preserve"> or as an attachment to an email</w:t>
      </w:r>
      <w:r w:rsidRPr="00AC6A17">
        <w:rPr>
          <w:rFonts w:ascii="Palatino Linotype" w:hAnsi="Palatino Linotype"/>
          <w:sz w:val="20"/>
          <w:szCs w:val="20"/>
        </w:rPr>
        <w:t>, as this form of communication is not secure.</w:t>
      </w:r>
    </w:p>
    <w:p w:rsidR="00066840" w:rsidRPr="00AC6A17" w:rsidRDefault="004434D1" w:rsidP="008A7360">
      <w:pPr>
        <w:pStyle w:val="NoSpacing"/>
        <w:numPr>
          <w:ilvl w:val="0"/>
          <w:numId w:val="13"/>
        </w:numPr>
        <w:ind w:left="709"/>
        <w:jc w:val="both"/>
        <w:rPr>
          <w:rFonts w:ascii="Palatino Linotype" w:hAnsi="Palatino Linotype"/>
          <w:sz w:val="20"/>
          <w:szCs w:val="20"/>
        </w:rPr>
      </w:pPr>
      <w:r>
        <w:rPr>
          <w:rFonts w:ascii="Palatino Linotype" w:hAnsi="Palatino Linotype"/>
          <w:sz w:val="20"/>
          <w:szCs w:val="20"/>
        </w:rPr>
        <w:t>Personal d</w:t>
      </w:r>
      <w:r w:rsidR="00066840" w:rsidRPr="00AC6A17">
        <w:rPr>
          <w:rFonts w:ascii="Palatino Linotype" w:hAnsi="Palatino Linotype"/>
          <w:sz w:val="20"/>
          <w:szCs w:val="20"/>
        </w:rPr>
        <w:t xml:space="preserve">ata must be encrypted before being transferred electronically. </w:t>
      </w:r>
    </w:p>
    <w:p w:rsidR="00066840" w:rsidRPr="00AC6A17" w:rsidRDefault="00066840" w:rsidP="008A7360">
      <w:pPr>
        <w:pStyle w:val="NoSpacing"/>
        <w:numPr>
          <w:ilvl w:val="0"/>
          <w:numId w:val="13"/>
        </w:numPr>
        <w:ind w:left="709"/>
        <w:jc w:val="both"/>
        <w:rPr>
          <w:rFonts w:ascii="Palatino Linotype" w:hAnsi="Palatino Linotype"/>
          <w:sz w:val="20"/>
          <w:szCs w:val="20"/>
        </w:rPr>
      </w:pPr>
      <w:r w:rsidRPr="00AC6A17">
        <w:rPr>
          <w:rFonts w:ascii="Palatino Linotype" w:hAnsi="Palatino Linotype"/>
          <w:sz w:val="20"/>
          <w:szCs w:val="20"/>
        </w:rPr>
        <w:t xml:space="preserve">Personal data should never be transferred outside of the European </w:t>
      </w:r>
      <w:r w:rsidR="004434D1">
        <w:rPr>
          <w:rFonts w:ascii="Palatino Linotype" w:hAnsi="Palatino Linotype"/>
          <w:sz w:val="20"/>
          <w:szCs w:val="20"/>
        </w:rPr>
        <w:t>Union</w:t>
      </w:r>
      <w:r w:rsidRPr="00AC6A17">
        <w:rPr>
          <w:rFonts w:ascii="Palatino Linotype" w:hAnsi="Palatino Linotype"/>
          <w:sz w:val="20"/>
          <w:szCs w:val="20"/>
        </w:rPr>
        <w:t>.</w:t>
      </w:r>
    </w:p>
    <w:p w:rsidR="00066840" w:rsidRPr="00AC6A17" w:rsidRDefault="00066840" w:rsidP="008A7360">
      <w:pPr>
        <w:pStyle w:val="NoSpacing"/>
        <w:numPr>
          <w:ilvl w:val="0"/>
          <w:numId w:val="13"/>
        </w:numPr>
        <w:ind w:left="709"/>
        <w:jc w:val="both"/>
        <w:rPr>
          <w:rFonts w:ascii="Palatino Linotype" w:hAnsi="Palatino Linotype"/>
          <w:sz w:val="20"/>
          <w:szCs w:val="20"/>
        </w:rPr>
      </w:pPr>
      <w:r w:rsidRPr="00AC6A17">
        <w:rPr>
          <w:rFonts w:ascii="Palatino Linotype" w:hAnsi="Palatino Linotype"/>
          <w:sz w:val="20"/>
          <w:szCs w:val="20"/>
        </w:rPr>
        <w:lastRenderedPageBreak/>
        <w:t>Employees should not save copies of personal data to their own computers.</w:t>
      </w:r>
    </w:p>
    <w:p w:rsidR="00066840" w:rsidRPr="00AC6A17" w:rsidRDefault="00066840" w:rsidP="008A7360">
      <w:pPr>
        <w:pStyle w:val="NoSpacing"/>
        <w:jc w:val="both"/>
        <w:rPr>
          <w:rFonts w:ascii="Palatino Linotype" w:hAnsi="Palatino Linotype"/>
          <w:sz w:val="20"/>
          <w:szCs w:val="20"/>
        </w:rPr>
      </w:pPr>
    </w:p>
    <w:p w:rsidR="00066840" w:rsidRDefault="00066840" w:rsidP="008A7360">
      <w:pPr>
        <w:pStyle w:val="Heading1"/>
        <w:jc w:val="both"/>
        <w:rPr>
          <w:rFonts w:ascii="Palatino Linotype" w:hAnsi="Palatino Linotype"/>
          <w:b/>
          <w:color w:val="auto"/>
          <w:sz w:val="20"/>
          <w:szCs w:val="20"/>
        </w:rPr>
      </w:pPr>
      <w:r w:rsidRPr="00AC6A17">
        <w:rPr>
          <w:rFonts w:ascii="Palatino Linotype" w:hAnsi="Palatino Linotype"/>
          <w:b/>
          <w:color w:val="auto"/>
          <w:sz w:val="20"/>
          <w:szCs w:val="20"/>
        </w:rPr>
        <w:t>Data accuracy</w:t>
      </w:r>
      <w:r w:rsidRPr="00AC6A17">
        <w:rPr>
          <w:rFonts w:ascii="Palatino Linotype" w:hAnsi="Palatino Linotype"/>
          <w:b/>
          <w:color w:val="auto"/>
          <w:sz w:val="20"/>
          <w:szCs w:val="20"/>
        </w:rPr>
        <w:tab/>
      </w:r>
    </w:p>
    <w:p w:rsidR="00481AF8" w:rsidRPr="00481AF8" w:rsidRDefault="00481AF8" w:rsidP="00481AF8">
      <w:pPr>
        <w:pStyle w:val="NoSpacing"/>
      </w:pPr>
    </w:p>
    <w:p w:rsidR="00066840" w:rsidRPr="00AC6A17" w:rsidRDefault="000B245F" w:rsidP="008A7360">
      <w:pPr>
        <w:pStyle w:val="NoSpacing"/>
        <w:jc w:val="both"/>
        <w:rPr>
          <w:rFonts w:ascii="Palatino Linotype" w:hAnsi="Palatino Linotype"/>
          <w:sz w:val="20"/>
          <w:szCs w:val="20"/>
        </w:rPr>
      </w:pPr>
      <w:r w:rsidRPr="00AC6A17">
        <w:rPr>
          <w:rFonts w:ascii="Palatino Linotype" w:hAnsi="Palatino Linotype"/>
          <w:sz w:val="20"/>
          <w:szCs w:val="20"/>
        </w:rPr>
        <w:t xml:space="preserve">Data Protection </w:t>
      </w:r>
      <w:r w:rsidR="00066840" w:rsidRPr="00AC6A17">
        <w:rPr>
          <w:rFonts w:ascii="Palatino Linotype" w:hAnsi="Palatino Linotype"/>
          <w:sz w:val="20"/>
          <w:szCs w:val="20"/>
        </w:rPr>
        <w:t xml:space="preserve">law requires </w:t>
      </w:r>
      <w:r w:rsidR="002A4A41">
        <w:rPr>
          <w:rFonts w:ascii="Palatino Linotype" w:hAnsi="Palatino Linotype"/>
          <w:sz w:val="20"/>
          <w:szCs w:val="20"/>
        </w:rPr>
        <w:t xml:space="preserve">the </w:t>
      </w:r>
      <w:proofErr w:type="spellStart"/>
      <w:r w:rsidR="002268B9">
        <w:rPr>
          <w:rFonts w:ascii="Palatino Linotype" w:hAnsi="Palatino Linotype"/>
          <w:sz w:val="20"/>
          <w:szCs w:val="20"/>
        </w:rPr>
        <w:t>Xaverian</w:t>
      </w:r>
      <w:proofErr w:type="spellEnd"/>
      <w:r w:rsidR="009B0333">
        <w:rPr>
          <w:rFonts w:ascii="Palatino Linotype" w:hAnsi="Palatino Linotype"/>
          <w:sz w:val="20"/>
          <w:szCs w:val="20"/>
        </w:rPr>
        <w:t xml:space="preserve"> Missionaries</w:t>
      </w:r>
      <w:r w:rsidR="00066840" w:rsidRPr="00AC6A17">
        <w:rPr>
          <w:rFonts w:ascii="Palatino Linotype" w:hAnsi="Palatino Linotype"/>
          <w:sz w:val="20"/>
          <w:szCs w:val="20"/>
        </w:rPr>
        <w:t xml:space="preserve"> to take reasonable steps to ensure data is kept accurate and up to date.</w:t>
      </w:r>
      <w:r w:rsidR="002F56E7">
        <w:rPr>
          <w:rFonts w:ascii="Palatino Linotype" w:hAnsi="Palatino Linotype"/>
          <w:sz w:val="20"/>
          <w:szCs w:val="20"/>
        </w:rPr>
        <w:t xml:space="preserve"> </w:t>
      </w:r>
      <w:r w:rsidR="00066840" w:rsidRPr="00AC6A17">
        <w:rPr>
          <w:rFonts w:ascii="Palatino Linotype" w:hAnsi="Palatino Linotype"/>
          <w:sz w:val="20"/>
          <w:szCs w:val="20"/>
        </w:rPr>
        <w:t xml:space="preserve">The more important it is that the personal data is accurate, the greater the effort </w:t>
      </w:r>
      <w:r w:rsidR="002A4A41">
        <w:rPr>
          <w:rFonts w:ascii="Palatino Linotype" w:hAnsi="Palatino Linotype"/>
          <w:sz w:val="20"/>
          <w:szCs w:val="20"/>
        </w:rPr>
        <w:t xml:space="preserve">the </w:t>
      </w:r>
      <w:proofErr w:type="spellStart"/>
      <w:r w:rsidR="002268B9">
        <w:rPr>
          <w:rFonts w:ascii="Palatino Linotype" w:hAnsi="Palatino Linotype"/>
          <w:sz w:val="20"/>
          <w:szCs w:val="20"/>
        </w:rPr>
        <w:t>Xaverian</w:t>
      </w:r>
      <w:proofErr w:type="spellEnd"/>
      <w:r w:rsidR="009B0333">
        <w:rPr>
          <w:rFonts w:ascii="Palatino Linotype" w:hAnsi="Palatino Linotype"/>
          <w:sz w:val="20"/>
          <w:szCs w:val="20"/>
        </w:rPr>
        <w:t xml:space="preserve"> Missionaries</w:t>
      </w:r>
      <w:r w:rsidR="00066840" w:rsidRPr="00AC6A17">
        <w:rPr>
          <w:rFonts w:ascii="Palatino Linotype" w:hAnsi="Palatino Linotype"/>
          <w:sz w:val="20"/>
          <w:szCs w:val="20"/>
        </w:rPr>
        <w:t xml:space="preserve"> should put into ensuring its accuracy.</w:t>
      </w:r>
    </w:p>
    <w:p w:rsidR="000B245F" w:rsidRPr="00AC6A17" w:rsidRDefault="000B245F" w:rsidP="008A7360">
      <w:pPr>
        <w:pStyle w:val="NoSpacing"/>
        <w:jc w:val="both"/>
        <w:rPr>
          <w:rFonts w:ascii="Palatino Linotype" w:hAnsi="Palatino Linotype"/>
          <w:sz w:val="20"/>
          <w:szCs w:val="20"/>
        </w:rPr>
      </w:pPr>
    </w:p>
    <w:p w:rsidR="00066840" w:rsidRPr="00AC6A17" w:rsidRDefault="00066840" w:rsidP="008A7360">
      <w:pPr>
        <w:pStyle w:val="NoSpacing"/>
        <w:jc w:val="both"/>
        <w:rPr>
          <w:rFonts w:ascii="Palatino Linotype" w:hAnsi="Palatino Linotype"/>
          <w:sz w:val="20"/>
          <w:szCs w:val="20"/>
        </w:rPr>
      </w:pPr>
      <w:r w:rsidRPr="00AC6A17">
        <w:rPr>
          <w:rFonts w:ascii="Palatino Linotype" w:hAnsi="Palatino Linotype"/>
          <w:sz w:val="20"/>
          <w:szCs w:val="20"/>
        </w:rPr>
        <w:t xml:space="preserve">It is the responsibility of </w:t>
      </w:r>
      <w:r w:rsidR="004434D1">
        <w:rPr>
          <w:rFonts w:ascii="Palatino Linotype" w:hAnsi="Palatino Linotype"/>
          <w:sz w:val="20"/>
          <w:szCs w:val="20"/>
        </w:rPr>
        <w:t xml:space="preserve">the </w:t>
      </w:r>
      <w:r w:rsidR="009B0333">
        <w:rPr>
          <w:rFonts w:ascii="Palatino Linotype" w:hAnsi="Palatino Linotype"/>
          <w:sz w:val="20"/>
          <w:szCs w:val="20"/>
        </w:rPr>
        <w:t>trust</w:t>
      </w:r>
      <w:r w:rsidR="004434D1">
        <w:rPr>
          <w:rFonts w:ascii="Palatino Linotype" w:hAnsi="Palatino Linotype"/>
          <w:sz w:val="20"/>
          <w:szCs w:val="20"/>
        </w:rPr>
        <w:t xml:space="preserve"> and </w:t>
      </w:r>
      <w:r w:rsidRPr="00AC6A17">
        <w:rPr>
          <w:rFonts w:ascii="Palatino Linotype" w:hAnsi="Palatino Linotype"/>
          <w:sz w:val="20"/>
          <w:szCs w:val="20"/>
        </w:rPr>
        <w:t xml:space="preserve">all employees who work with </w:t>
      </w:r>
      <w:r w:rsidR="004434D1">
        <w:rPr>
          <w:rFonts w:ascii="Palatino Linotype" w:hAnsi="Palatino Linotype"/>
          <w:sz w:val="20"/>
          <w:szCs w:val="20"/>
        </w:rPr>
        <w:t xml:space="preserve">personal </w:t>
      </w:r>
      <w:r w:rsidRPr="00AC6A17">
        <w:rPr>
          <w:rFonts w:ascii="Palatino Linotype" w:hAnsi="Palatino Linotype"/>
          <w:sz w:val="20"/>
          <w:szCs w:val="20"/>
        </w:rPr>
        <w:t>data to take reasonable steps to ensure it is kept as accurate and up to date as possible.</w:t>
      </w:r>
    </w:p>
    <w:p w:rsidR="00676D09" w:rsidRPr="00AC6A17" w:rsidRDefault="00676D09" w:rsidP="008A7360">
      <w:pPr>
        <w:pStyle w:val="NoSpacing"/>
        <w:jc w:val="both"/>
        <w:rPr>
          <w:rFonts w:ascii="Palatino Linotype" w:hAnsi="Palatino Linotype"/>
          <w:sz w:val="20"/>
          <w:szCs w:val="20"/>
        </w:rPr>
      </w:pPr>
    </w:p>
    <w:p w:rsidR="00066840" w:rsidRPr="00AC6A17" w:rsidRDefault="00066840" w:rsidP="008A7360">
      <w:pPr>
        <w:pStyle w:val="NoSpacing"/>
        <w:numPr>
          <w:ilvl w:val="0"/>
          <w:numId w:val="14"/>
        </w:numPr>
        <w:ind w:left="709"/>
        <w:jc w:val="both"/>
        <w:rPr>
          <w:rFonts w:ascii="Palatino Linotype" w:hAnsi="Palatino Linotype"/>
          <w:sz w:val="20"/>
          <w:szCs w:val="20"/>
        </w:rPr>
      </w:pPr>
      <w:r w:rsidRPr="00AC6A17">
        <w:rPr>
          <w:rFonts w:ascii="Palatino Linotype" w:hAnsi="Palatino Linotype"/>
          <w:sz w:val="20"/>
          <w:szCs w:val="20"/>
        </w:rPr>
        <w:t xml:space="preserve">Data will be held in as few places as necessary. </w:t>
      </w:r>
    </w:p>
    <w:p w:rsidR="00066840" w:rsidRPr="00AC6A17" w:rsidRDefault="004434D1" w:rsidP="008A7360">
      <w:pPr>
        <w:pStyle w:val="NoSpacing"/>
        <w:numPr>
          <w:ilvl w:val="0"/>
          <w:numId w:val="14"/>
        </w:numPr>
        <w:ind w:left="709"/>
        <w:jc w:val="both"/>
        <w:rPr>
          <w:rFonts w:ascii="Palatino Linotype" w:hAnsi="Palatino Linotype"/>
          <w:sz w:val="20"/>
          <w:szCs w:val="20"/>
        </w:rPr>
      </w:pPr>
      <w:r>
        <w:rPr>
          <w:rFonts w:ascii="Palatino Linotype" w:hAnsi="Palatino Linotype"/>
          <w:sz w:val="20"/>
          <w:szCs w:val="20"/>
        </w:rPr>
        <w:t>E</w:t>
      </w:r>
      <w:r w:rsidR="00066840" w:rsidRPr="00AC6A17">
        <w:rPr>
          <w:rFonts w:ascii="Palatino Linotype" w:hAnsi="Palatino Linotype"/>
          <w:sz w:val="20"/>
          <w:szCs w:val="20"/>
        </w:rPr>
        <w:t>very opportunity</w:t>
      </w:r>
      <w:r>
        <w:rPr>
          <w:rFonts w:ascii="Palatino Linotype" w:hAnsi="Palatino Linotype"/>
          <w:sz w:val="20"/>
          <w:szCs w:val="20"/>
        </w:rPr>
        <w:t xml:space="preserve"> should be taken</w:t>
      </w:r>
      <w:r w:rsidR="00066840" w:rsidRPr="00AC6A17">
        <w:rPr>
          <w:rFonts w:ascii="Palatino Linotype" w:hAnsi="Palatino Linotype"/>
          <w:sz w:val="20"/>
          <w:szCs w:val="20"/>
        </w:rPr>
        <w:t xml:space="preserve"> to ensure data is updated. For instance, by con</w:t>
      </w:r>
      <w:r w:rsidR="00840517">
        <w:rPr>
          <w:rFonts w:ascii="Palatino Linotype" w:hAnsi="Palatino Linotype"/>
          <w:sz w:val="20"/>
          <w:szCs w:val="20"/>
        </w:rPr>
        <w:t>firm</w:t>
      </w:r>
      <w:r w:rsidR="00066840" w:rsidRPr="00AC6A17">
        <w:rPr>
          <w:rFonts w:ascii="Palatino Linotype" w:hAnsi="Palatino Linotype"/>
          <w:sz w:val="20"/>
          <w:szCs w:val="20"/>
        </w:rPr>
        <w:t>ing a c</w:t>
      </w:r>
      <w:r w:rsidR="002A4A41">
        <w:rPr>
          <w:rFonts w:ascii="Palatino Linotype" w:hAnsi="Palatino Linotype"/>
          <w:sz w:val="20"/>
          <w:szCs w:val="20"/>
        </w:rPr>
        <w:t>all</w:t>
      </w:r>
      <w:r w:rsidR="00066840" w:rsidRPr="00AC6A17">
        <w:rPr>
          <w:rFonts w:ascii="Palatino Linotype" w:hAnsi="Palatino Linotype"/>
          <w:sz w:val="20"/>
          <w:szCs w:val="20"/>
        </w:rPr>
        <w:t>er’s details when they call.</w:t>
      </w:r>
    </w:p>
    <w:p w:rsidR="00066840" w:rsidRPr="00AC6A17" w:rsidRDefault="002A4A41" w:rsidP="008A7360">
      <w:pPr>
        <w:pStyle w:val="NoSpacing"/>
        <w:numPr>
          <w:ilvl w:val="0"/>
          <w:numId w:val="14"/>
        </w:numPr>
        <w:ind w:left="709"/>
        <w:jc w:val="both"/>
        <w:rPr>
          <w:rFonts w:ascii="Palatino Linotype" w:hAnsi="Palatino Linotype"/>
          <w:sz w:val="20"/>
          <w:szCs w:val="20"/>
        </w:rPr>
      </w:pPr>
      <w:r>
        <w:rPr>
          <w:rFonts w:ascii="Palatino Linotype" w:hAnsi="Palatino Linotype"/>
          <w:sz w:val="20"/>
          <w:szCs w:val="20"/>
        </w:rPr>
        <w:t xml:space="preserve">The </w:t>
      </w:r>
      <w:proofErr w:type="spellStart"/>
      <w:r w:rsidR="002268B9">
        <w:rPr>
          <w:rFonts w:ascii="Palatino Linotype" w:hAnsi="Palatino Linotype"/>
          <w:sz w:val="20"/>
          <w:szCs w:val="20"/>
        </w:rPr>
        <w:t>Xaverian</w:t>
      </w:r>
      <w:proofErr w:type="spellEnd"/>
      <w:r w:rsidR="009B0333">
        <w:rPr>
          <w:rFonts w:ascii="Palatino Linotype" w:hAnsi="Palatino Linotype"/>
          <w:sz w:val="20"/>
          <w:szCs w:val="20"/>
        </w:rPr>
        <w:t xml:space="preserve"> Missionaries</w:t>
      </w:r>
      <w:r w:rsidR="00066840" w:rsidRPr="00AC6A17">
        <w:rPr>
          <w:rFonts w:ascii="Palatino Linotype" w:hAnsi="Palatino Linotype"/>
          <w:sz w:val="20"/>
          <w:szCs w:val="20"/>
        </w:rPr>
        <w:t xml:space="preserve"> will make it easy for data subjects to update the informa</w:t>
      </w:r>
      <w:r w:rsidR="004434D1">
        <w:rPr>
          <w:rFonts w:ascii="Palatino Linotype" w:hAnsi="Palatino Linotype"/>
          <w:sz w:val="20"/>
          <w:szCs w:val="20"/>
        </w:rPr>
        <w:t xml:space="preserve">tion it </w:t>
      </w:r>
      <w:r w:rsidR="00066840" w:rsidRPr="00AC6A17">
        <w:rPr>
          <w:rFonts w:ascii="Palatino Linotype" w:hAnsi="Palatino Linotype"/>
          <w:sz w:val="20"/>
          <w:szCs w:val="20"/>
        </w:rPr>
        <w:t>holds about them</w:t>
      </w:r>
      <w:r w:rsidR="00DC1355" w:rsidRPr="00AC6A17">
        <w:rPr>
          <w:rFonts w:ascii="Palatino Linotype" w:hAnsi="Palatino Linotype"/>
          <w:sz w:val="20"/>
          <w:szCs w:val="20"/>
        </w:rPr>
        <w:t>.</w:t>
      </w:r>
    </w:p>
    <w:p w:rsidR="00066840" w:rsidRPr="00AC6A17" w:rsidRDefault="00066840" w:rsidP="008A7360">
      <w:pPr>
        <w:pStyle w:val="NoSpacing"/>
        <w:numPr>
          <w:ilvl w:val="0"/>
          <w:numId w:val="14"/>
        </w:numPr>
        <w:ind w:left="709"/>
        <w:jc w:val="both"/>
        <w:rPr>
          <w:rFonts w:ascii="Palatino Linotype" w:hAnsi="Palatino Linotype"/>
          <w:sz w:val="20"/>
          <w:szCs w:val="20"/>
        </w:rPr>
      </w:pPr>
      <w:r w:rsidRPr="00AC6A17">
        <w:rPr>
          <w:rFonts w:ascii="Palatino Linotype" w:hAnsi="Palatino Linotype"/>
          <w:sz w:val="20"/>
          <w:szCs w:val="20"/>
        </w:rPr>
        <w:t>Data should be updated as inaccuracies are discovered. For instance, if a</w:t>
      </w:r>
      <w:r w:rsidR="002A4A41">
        <w:rPr>
          <w:rFonts w:ascii="Palatino Linotype" w:hAnsi="Palatino Linotype"/>
          <w:sz w:val="20"/>
          <w:szCs w:val="20"/>
        </w:rPr>
        <w:t>n individual</w:t>
      </w:r>
      <w:r w:rsidR="004434D1">
        <w:rPr>
          <w:rFonts w:ascii="Palatino Linotype" w:hAnsi="Palatino Linotype"/>
          <w:sz w:val="20"/>
          <w:szCs w:val="20"/>
        </w:rPr>
        <w:t xml:space="preserve"> or contact</w:t>
      </w:r>
      <w:r w:rsidRPr="00AC6A17">
        <w:rPr>
          <w:rFonts w:ascii="Palatino Linotype" w:hAnsi="Palatino Linotype"/>
          <w:sz w:val="20"/>
          <w:szCs w:val="20"/>
        </w:rPr>
        <w:t xml:space="preserve"> can no longer be reached on their stored telephone number, it should be removed from the database</w:t>
      </w:r>
      <w:r w:rsidR="002A4A41">
        <w:rPr>
          <w:rFonts w:ascii="Palatino Linotype" w:hAnsi="Palatino Linotype"/>
          <w:sz w:val="20"/>
          <w:szCs w:val="20"/>
        </w:rPr>
        <w:t xml:space="preserve"> or record held</w:t>
      </w:r>
      <w:r w:rsidRPr="00AC6A17">
        <w:rPr>
          <w:rFonts w:ascii="Palatino Linotype" w:hAnsi="Palatino Linotype"/>
          <w:sz w:val="20"/>
          <w:szCs w:val="20"/>
        </w:rPr>
        <w:t>.</w:t>
      </w:r>
    </w:p>
    <w:p w:rsidR="00066840" w:rsidRPr="00AC6A17" w:rsidRDefault="00066840" w:rsidP="008A7360">
      <w:pPr>
        <w:pStyle w:val="NoSpacing"/>
        <w:jc w:val="both"/>
        <w:rPr>
          <w:rFonts w:ascii="Palatino Linotype" w:hAnsi="Palatino Linotype"/>
          <w:sz w:val="20"/>
          <w:szCs w:val="20"/>
        </w:rPr>
      </w:pPr>
    </w:p>
    <w:p w:rsidR="00066840" w:rsidRDefault="005B467C" w:rsidP="008A7360">
      <w:pPr>
        <w:pStyle w:val="Heading1"/>
        <w:jc w:val="both"/>
        <w:rPr>
          <w:rFonts w:ascii="Palatino Linotype" w:hAnsi="Palatino Linotype"/>
          <w:b/>
          <w:color w:val="auto"/>
          <w:sz w:val="20"/>
          <w:szCs w:val="20"/>
        </w:rPr>
      </w:pPr>
      <w:r>
        <w:rPr>
          <w:rFonts w:ascii="Palatino Linotype" w:hAnsi="Palatino Linotype"/>
          <w:b/>
          <w:color w:val="auto"/>
          <w:sz w:val="20"/>
          <w:szCs w:val="20"/>
        </w:rPr>
        <w:t>Data Subject Rights</w:t>
      </w:r>
    </w:p>
    <w:p w:rsidR="00481AF8" w:rsidRPr="00481AF8" w:rsidRDefault="00481AF8" w:rsidP="00481AF8">
      <w:pPr>
        <w:pStyle w:val="NoSpacing"/>
      </w:pPr>
    </w:p>
    <w:p w:rsidR="00AD2B92" w:rsidRDefault="002A4A41" w:rsidP="008A7360">
      <w:pPr>
        <w:pStyle w:val="NoSpacing"/>
        <w:jc w:val="both"/>
        <w:rPr>
          <w:rFonts w:ascii="Palatino Linotype" w:hAnsi="Palatino Linotype"/>
          <w:color w:val="FF0000"/>
          <w:sz w:val="20"/>
          <w:szCs w:val="20"/>
        </w:rPr>
      </w:pPr>
      <w:r>
        <w:rPr>
          <w:rFonts w:ascii="Palatino Linotype" w:hAnsi="Palatino Linotype"/>
          <w:sz w:val="20"/>
          <w:szCs w:val="20"/>
        </w:rPr>
        <w:t xml:space="preserve">The </w:t>
      </w:r>
      <w:proofErr w:type="spellStart"/>
      <w:r w:rsidR="002268B9">
        <w:rPr>
          <w:rFonts w:ascii="Palatino Linotype" w:hAnsi="Palatino Linotype"/>
          <w:sz w:val="20"/>
          <w:szCs w:val="20"/>
        </w:rPr>
        <w:t>Xaverian</w:t>
      </w:r>
      <w:proofErr w:type="spellEnd"/>
      <w:r w:rsidR="009B0333">
        <w:rPr>
          <w:rFonts w:ascii="Palatino Linotype" w:hAnsi="Palatino Linotype"/>
          <w:sz w:val="20"/>
          <w:szCs w:val="20"/>
        </w:rPr>
        <w:t xml:space="preserve"> Missionaries</w:t>
      </w:r>
      <w:r w:rsidR="00AD2B92">
        <w:rPr>
          <w:rFonts w:ascii="Palatino Linotype" w:hAnsi="Palatino Linotype"/>
          <w:sz w:val="20"/>
          <w:szCs w:val="20"/>
        </w:rPr>
        <w:t xml:space="preserve"> has processes in place to ensure that it can facilitate any request made by an individual to exercise their rights under data protection law.   </w:t>
      </w:r>
    </w:p>
    <w:p w:rsidR="00AD2B92" w:rsidRDefault="00AD2B92" w:rsidP="008A7360">
      <w:pPr>
        <w:pStyle w:val="NoSpacing"/>
        <w:jc w:val="both"/>
        <w:rPr>
          <w:rFonts w:ascii="Palatino Linotype" w:hAnsi="Palatino Linotype"/>
          <w:sz w:val="20"/>
          <w:szCs w:val="20"/>
        </w:rPr>
      </w:pPr>
    </w:p>
    <w:p w:rsidR="005B467C" w:rsidRDefault="005B467C" w:rsidP="008A7360">
      <w:pPr>
        <w:pStyle w:val="NoSpacing"/>
        <w:jc w:val="both"/>
        <w:rPr>
          <w:rFonts w:ascii="Palatino Linotype" w:hAnsi="Palatino Linotype"/>
          <w:sz w:val="20"/>
          <w:szCs w:val="20"/>
          <w:u w:val="single"/>
        </w:rPr>
      </w:pPr>
      <w:r w:rsidRPr="00F00721">
        <w:rPr>
          <w:rFonts w:ascii="Palatino Linotype" w:hAnsi="Palatino Linotype"/>
          <w:sz w:val="20"/>
          <w:szCs w:val="20"/>
          <w:u w:val="single"/>
        </w:rPr>
        <w:t>Subject Access</w:t>
      </w:r>
    </w:p>
    <w:p w:rsidR="00481AF8" w:rsidRPr="00F00721" w:rsidRDefault="00481AF8" w:rsidP="008A7360">
      <w:pPr>
        <w:pStyle w:val="NoSpacing"/>
        <w:jc w:val="both"/>
        <w:rPr>
          <w:rFonts w:ascii="Palatino Linotype" w:hAnsi="Palatino Linotype"/>
          <w:sz w:val="20"/>
          <w:szCs w:val="20"/>
          <w:u w:val="single"/>
        </w:rPr>
      </w:pPr>
    </w:p>
    <w:p w:rsidR="00066840" w:rsidRPr="00AC6A17" w:rsidRDefault="00066840" w:rsidP="008A7360">
      <w:pPr>
        <w:pStyle w:val="NoSpacing"/>
        <w:jc w:val="both"/>
        <w:rPr>
          <w:rFonts w:ascii="Palatino Linotype" w:hAnsi="Palatino Linotype"/>
          <w:sz w:val="20"/>
          <w:szCs w:val="20"/>
        </w:rPr>
      </w:pPr>
      <w:r w:rsidRPr="00AC6A17">
        <w:rPr>
          <w:rFonts w:ascii="Palatino Linotype" w:hAnsi="Palatino Linotype"/>
          <w:sz w:val="20"/>
          <w:szCs w:val="20"/>
        </w:rPr>
        <w:t xml:space="preserve">All individuals who are the subject of personal data held by </w:t>
      </w:r>
      <w:r w:rsidR="002A4A41">
        <w:rPr>
          <w:rFonts w:ascii="Palatino Linotype" w:hAnsi="Palatino Linotype"/>
          <w:sz w:val="20"/>
          <w:szCs w:val="20"/>
        </w:rPr>
        <w:t xml:space="preserve">the </w:t>
      </w:r>
      <w:proofErr w:type="spellStart"/>
      <w:r w:rsidR="002268B9">
        <w:rPr>
          <w:rFonts w:ascii="Palatino Linotype" w:hAnsi="Palatino Linotype"/>
          <w:sz w:val="20"/>
          <w:szCs w:val="20"/>
        </w:rPr>
        <w:t>Xaverian</w:t>
      </w:r>
      <w:proofErr w:type="spellEnd"/>
      <w:r w:rsidR="009B0333">
        <w:rPr>
          <w:rFonts w:ascii="Palatino Linotype" w:hAnsi="Palatino Linotype"/>
          <w:sz w:val="20"/>
          <w:szCs w:val="20"/>
        </w:rPr>
        <w:t xml:space="preserve"> Missionaries</w:t>
      </w:r>
      <w:r w:rsidRPr="00AC6A17">
        <w:rPr>
          <w:rFonts w:ascii="Palatino Linotype" w:hAnsi="Palatino Linotype"/>
          <w:sz w:val="20"/>
          <w:szCs w:val="20"/>
        </w:rPr>
        <w:t xml:space="preserve"> are entitled to</w:t>
      </w:r>
      <w:r w:rsidR="00AD2B92">
        <w:rPr>
          <w:rFonts w:ascii="Palatino Linotype" w:hAnsi="Palatino Linotype"/>
          <w:sz w:val="20"/>
          <w:szCs w:val="20"/>
        </w:rPr>
        <w:t xml:space="preserve"> request information about how personal data is being processed, including whether personal data is being processed and the right to be allowed access to that data and to be provided with a copy of that data along with the right to obtain the following information</w:t>
      </w:r>
      <w:r w:rsidRPr="00AC6A17">
        <w:rPr>
          <w:rFonts w:ascii="Palatino Linotype" w:hAnsi="Palatino Linotype"/>
          <w:sz w:val="20"/>
          <w:szCs w:val="20"/>
        </w:rPr>
        <w:t>:</w:t>
      </w:r>
    </w:p>
    <w:p w:rsidR="00676D09" w:rsidRPr="00AC6A17" w:rsidRDefault="00676D09" w:rsidP="008A7360">
      <w:pPr>
        <w:pStyle w:val="NoSpacing"/>
        <w:jc w:val="both"/>
        <w:rPr>
          <w:rFonts w:ascii="Palatino Linotype" w:hAnsi="Palatino Linotype"/>
          <w:sz w:val="20"/>
          <w:szCs w:val="20"/>
        </w:rPr>
      </w:pPr>
    </w:p>
    <w:p w:rsidR="00066840" w:rsidRDefault="005B467C" w:rsidP="008A7360">
      <w:pPr>
        <w:pStyle w:val="NoSpacing"/>
        <w:numPr>
          <w:ilvl w:val="0"/>
          <w:numId w:val="14"/>
        </w:numPr>
        <w:ind w:left="709"/>
        <w:jc w:val="both"/>
        <w:rPr>
          <w:rFonts w:ascii="Palatino Linotype" w:hAnsi="Palatino Linotype"/>
          <w:sz w:val="20"/>
          <w:szCs w:val="20"/>
        </w:rPr>
      </w:pPr>
      <w:r>
        <w:rPr>
          <w:rFonts w:ascii="Palatino Linotype" w:hAnsi="Palatino Linotype"/>
          <w:sz w:val="20"/>
          <w:szCs w:val="20"/>
        </w:rPr>
        <w:t>t</w:t>
      </w:r>
      <w:r w:rsidR="00AD2B92">
        <w:rPr>
          <w:rFonts w:ascii="Palatino Linotype" w:hAnsi="Palatino Linotype"/>
          <w:sz w:val="20"/>
          <w:szCs w:val="20"/>
        </w:rPr>
        <w:t>he purpose of the processing</w:t>
      </w:r>
      <w:r>
        <w:rPr>
          <w:rFonts w:ascii="Palatino Linotype" w:hAnsi="Palatino Linotype"/>
          <w:sz w:val="20"/>
          <w:szCs w:val="20"/>
        </w:rPr>
        <w:t>;</w:t>
      </w:r>
    </w:p>
    <w:p w:rsidR="00AD2B92" w:rsidRDefault="005B467C" w:rsidP="008A7360">
      <w:pPr>
        <w:pStyle w:val="NoSpacing"/>
        <w:numPr>
          <w:ilvl w:val="0"/>
          <w:numId w:val="14"/>
        </w:numPr>
        <w:ind w:left="709"/>
        <w:jc w:val="both"/>
        <w:rPr>
          <w:rFonts w:ascii="Palatino Linotype" w:hAnsi="Palatino Linotype"/>
          <w:sz w:val="20"/>
          <w:szCs w:val="20"/>
        </w:rPr>
      </w:pPr>
      <w:r>
        <w:rPr>
          <w:rFonts w:ascii="Palatino Linotype" w:hAnsi="Palatino Linotype"/>
          <w:sz w:val="20"/>
          <w:szCs w:val="20"/>
        </w:rPr>
        <w:t>t</w:t>
      </w:r>
      <w:r w:rsidR="00AD2B92">
        <w:rPr>
          <w:rFonts w:ascii="Palatino Linotype" w:hAnsi="Palatino Linotype"/>
          <w:sz w:val="20"/>
          <w:szCs w:val="20"/>
        </w:rPr>
        <w:t>he categories of personal data</w:t>
      </w:r>
      <w:r>
        <w:rPr>
          <w:rFonts w:ascii="Palatino Linotype" w:hAnsi="Palatino Linotype"/>
          <w:sz w:val="20"/>
          <w:szCs w:val="20"/>
        </w:rPr>
        <w:t>;</w:t>
      </w:r>
    </w:p>
    <w:p w:rsidR="00AD2B92" w:rsidRDefault="005B467C" w:rsidP="008A7360">
      <w:pPr>
        <w:pStyle w:val="NoSpacing"/>
        <w:numPr>
          <w:ilvl w:val="0"/>
          <w:numId w:val="14"/>
        </w:numPr>
        <w:ind w:left="709"/>
        <w:jc w:val="both"/>
        <w:rPr>
          <w:rFonts w:ascii="Palatino Linotype" w:hAnsi="Palatino Linotype"/>
          <w:sz w:val="20"/>
          <w:szCs w:val="20"/>
        </w:rPr>
      </w:pPr>
      <w:r>
        <w:rPr>
          <w:rFonts w:ascii="Palatino Linotype" w:hAnsi="Palatino Linotype"/>
          <w:sz w:val="20"/>
          <w:szCs w:val="20"/>
        </w:rPr>
        <w:t>t</w:t>
      </w:r>
      <w:r w:rsidR="00AD2B92">
        <w:rPr>
          <w:rFonts w:ascii="Palatino Linotype" w:hAnsi="Palatino Linotype"/>
          <w:sz w:val="20"/>
          <w:szCs w:val="20"/>
        </w:rPr>
        <w:t>he recipients to whom data has been disclosed or which will be disclosed</w:t>
      </w:r>
      <w:r>
        <w:rPr>
          <w:rFonts w:ascii="Palatino Linotype" w:hAnsi="Palatino Linotype"/>
          <w:sz w:val="20"/>
          <w:szCs w:val="20"/>
        </w:rPr>
        <w:t>;</w:t>
      </w:r>
    </w:p>
    <w:p w:rsidR="005B467C" w:rsidRDefault="005B467C" w:rsidP="008A7360">
      <w:pPr>
        <w:pStyle w:val="NoSpacing"/>
        <w:numPr>
          <w:ilvl w:val="0"/>
          <w:numId w:val="14"/>
        </w:numPr>
        <w:ind w:left="709"/>
        <w:jc w:val="both"/>
        <w:rPr>
          <w:rFonts w:ascii="Palatino Linotype" w:hAnsi="Palatino Linotype"/>
          <w:sz w:val="20"/>
          <w:szCs w:val="20"/>
        </w:rPr>
      </w:pPr>
      <w:r>
        <w:rPr>
          <w:rFonts w:ascii="Palatino Linotype" w:hAnsi="Palatino Linotype"/>
          <w:sz w:val="20"/>
          <w:szCs w:val="20"/>
        </w:rPr>
        <w:t>the retention period;</w:t>
      </w:r>
    </w:p>
    <w:p w:rsidR="005B467C" w:rsidRDefault="005B467C" w:rsidP="008A7360">
      <w:pPr>
        <w:pStyle w:val="NoSpacing"/>
        <w:numPr>
          <w:ilvl w:val="0"/>
          <w:numId w:val="14"/>
        </w:numPr>
        <w:ind w:left="709"/>
        <w:jc w:val="both"/>
        <w:rPr>
          <w:rFonts w:ascii="Palatino Linotype" w:hAnsi="Palatino Linotype"/>
          <w:sz w:val="20"/>
          <w:szCs w:val="20"/>
        </w:rPr>
      </w:pPr>
      <w:r>
        <w:rPr>
          <w:rFonts w:ascii="Palatino Linotype" w:hAnsi="Palatino Linotype"/>
          <w:sz w:val="20"/>
          <w:szCs w:val="20"/>
        </w:rPr>
        <w:t>the right to lodge a complaint with the Information Commissioner’s Office;</w:t>
      </w:r>
    </w:p>
    <w:p w:rsidR="005B467C" w:rsidRDefault="005B467C" w:rsidP="008A7360">
      <w:pPr>
        <w:pStyle w:val="NoSpacing"/>
        <w:numPr>
          <w:ilvl w:val="0"/>
          <w:numId w:val="14"/>
        </w:numPr>
        <w:ind w:left="709"/>
        <w:jc w:val="both"/>
        <w:rPr>
          <w:rFonts w:ascii="Palatino Linotype" w:hAnsi="Palatino Linotype"/>
          <w:sz w:val="20"/>
          <w:szCs w:val="20"/>
        </w:rPr>
      </w:pPr>
      <w:r>
        <w:rPr>
          <w:rFonts w:ascii="Palatino Linotype" w:hAnsi="Palatino Linotype"/>
          <w:sz w:val="20"/>
          <w:szCs w:val="20"/>
        </w:rPr>
        <w:t>the source of the information if not collected direct from the subject; and</w:t>
      </w:r>
    </w:p>
    <w:p w:rsidR="005B467C" w:rsidRPr="00AC6A17" w:rsidRDefault="005B467C" w:rsidP="008A7360">
      <w:pPr>
        <w:pStyle w:val="NoSpacing"/>
        <w:numPr>
          <w:ilvl w:val="0"/>
          <w:numId w:val="14"/>
        </w:numPr>
        <w:ind w:left="709"/>
        <w:jc w:val="both"/>
        <w:rPr>
          <w:rFonts w:ascii="Palatino Linotype" w:hAnsi="Palatino Linotype"/>
          <w:sz w:val="20"/>
          <w:szCs w:val="20"/>
        </w:rPr>
      </w:pPr>
      <w:r>
        <w:rPr>
          <w:rFonts w:ascii="Palatino Linotype" w:hAnsi="Palatino Linotype"/>
          <w:sz w:val="20"/>
          <w:szCs w:val="20"/>
        </w:rPr>
        <w:t>the existence of any automated decision making.</w:t>
      </w:r>
    </w:p>
    <w:p w:rsidR="000B245F" w:rsidRPr="00AC6A17" w:rsidRDefault="000B245F" w:rsidP="000B245F">
      <w:pPr>
        <w:pStyle w:val="NoSpacing"/>
        <w:ind w:left="709"/>
        <w:jc w:val="both"/>
        <w:rPr>
          <w:rFonts w:ascii="Palatino Linotype" w:hAnsi="Palatino Linotype"/>
          <w:sz w:val="20"/>
          <w:szCs w:val="20"/>
        </w:rPr>
      </w:pPr>
    </w:p>
    <w:p w:rsidR="000B245F" w:rsidRPr="00AC6A17" w:rsidRDefault="00066840" w:rsidP="008A7360">
      <w:pPr>
        <w:pStyle w:val="NoSpacing"/>
        <w:jc w:val="both"/>
        <w:rPr>
          <w:rFonts w:ascii="Palatino Linotype" w:hAnsi="Palatino Linotype"/>
          <w:sz w:val="20"/>
          <w:szCs w:val="20"/>
        </w:rPr>
      </w:pPr>
      <w:r w:rsidRPr="00AC6A17">
        <w:rPr>
          <w:rFonts w:ascii="Palatino Linotype" w:hAnsi="Palatino Linotype"/>
          <w:sz w:val="20"/>
          <w:szCs w:val="20"/>
        </w:rPr>
        <w:t xml:space="preserve">If an individual </w:t>
      </w:r>
      <w:r w:rsidR="00C43417" w:rsidRPr="00AC6A17">
        <w:rPr>
          <w:rFonts w:ascii="Palatino Linotype" w:hAnsi="Palatino Linotype"/>
          <w:sz w:val="20"/>
          <w:szCs w:val="20"/>
        </w:rPr>
        <w:t xml:space="preserve">should </w:t>
      </w:r>
      <w:r w:rsidRPr="00AC6A17">
        <w:rPr>
          <w:rFonts w:ascii="Palatino Linotype" w:hAnsi="Palatino Linotype"/>
          <w:sz w:val="20"/>
          <w:szCs w:val="20"/>
        </w:rPr>
        <w:t xml:space="preserve">contact the </w:t>
      </w:r>
      <w:r w:rsidR="009B0333">
        <w:rPr>
          <w:rFonts w:ascii="Palatino Linotype" w:hAnsi="Palatino Linotype"/>
          <w:sz w:val="20"/>
          <w:szCs w:val="20"/>
        </w:rPr>
        <w:t>trust</w:t>
      </w:r>
      <w:r w:rsidRPr="00AC6A17">
        <w:rPr>
          <w:rFonts w:ascii="Palatino Linotype" w:hAnsi="Palatino Linotype"/>
          <w:sz w:val="20"/>
          <w:szCs w:val="20"/>
        </w:rPr>
        <w:t xml:space="preserve"> requesting this information, this is called a subject access request.</w:t>
      </w:r>
      <w:r w:rsidR="002F56E7">
        <w:rPr>
          <w:rFonts w:ascii="Palatino Linotype" w:hAnsi="Palatino Linotype"/>
          <w:sz w:val="20"/>
          <w:szCs w:val="20"/>
        </w:rPr>
        <w:t xml:space="preserve"> </w:t>
      </w:r>
      <w:r w:rsidRPr="00AC6A17">
        <w:rPr>
          <w:rFonts w:ascii="Palatino Linotype" w:hAnsi="Palatino Linotype"/>
          <w:sz w:val="20"/>
          <w:szCs w:val="20"/>
        </w:rPr>
        <w:t xml:space="preserve">Subject access requests from individuals should be made by email, addressed to the </w:t>
      </w:r>
      <w:r w:rsidR="00717ACC" w:rsidRPr="00AC6A17">
        <w:rPr>
          <w:rFonts w:ascii="Palatino Linotype" w:hAnsi="Palatino Linotype"/>
          <w:sz w:val="20"/>
          <w:szCs w:val="20"/>
        </w:rPr>
        <w:t>Data Protection Officer</w:t>
      </w:r>
      <w:r w:rsidR="000B245F" w:rsidRPr="00AC6A17">
        <w:rPr>
          <w:rFonts w:ascii="Palatino Linotype" w:hAnsi="Palatino Linotype"/>
          <w:sz w:val="20"/>
          <w:szCs w:val="20"/>
        </w:rPr>
        <w:t xml:space="preserve"> </w:t>
      </w:r>
      <w:r w:rsidR="009A4600" w:rsidRPr="00AC6A17">
        <w:rPr>
          <w:rFonts w:ascii="Palatino Linotype" w:hAnsi="Palatino Linotype"/>
          <w:sz w:val="20"/>
          <w:szCs w:val="20"/>
        </w:rPr>
        <w:t>at</w:t>
      </w:r>
      <w:r w:rsidR="002268B9">
        <w:rPr>
          <w:rFonts w:ascii="Palatino Linotype" w:hAnsi="Palatino Linotype"/>
          <w:sz w:val="20"/>
          <w:szCs w:val="20"/>
        </w:rPr>
        <w:t xml:space="preserve"> dpoibathgate@gmail.com</w:t>
      </w:r>
      <w:r w:rsidR="000B245F" w:rsidRPr="00AC6A17">
        <w:rPr>
          <w:rFonts w:ascii="Palatino Linotype" w:hAnsi="Palatino Linotype"/>
          <w:sz w:val="20"/>
          <w:szCs w:val="20"/>
        </w:rPr>
        <w:t xml:space="preserve">.    </w:t>
      </w:r>
    </w:p>
    <w:p w:rsidR="000B245F" w:rsidRPr="00AC6A17" w:rsidRDefault="000B245F" w:rsidP="008A7360">
      <w:pPr>
        <w:pStyle w:val="NoSpacing"/>
        <w:jc w:val="both"/>
        <w:rPr>
          <w:rFonts w:ascii="Palatino Linotype" w:hAnsi="Palatino Linotype"/>
          <w:sz w:val="20"/>
          <w:szCs w:val="20"/>
        </w:rPr>
      </w:pPr>
    </w:p>
    <w:p w:rsidR="00AC6A17" w:rsidRPr="00AC6A17" w:rsidRDefault="002A4A41" w:rsidP="00324007">
      <w:pPr>
        <w:pStyle w:val="NormalWeb"/>
        <w:spacing w:before="0" w:beforeAutospacing="0" w:after="240" w:afterAutospacing="0"/>
        <w:jc w:val="both"/>
        <w:rPr>
          <w:rFonts w:ascii="Palatino Linotype" w:hAnsi="Palatino Linotype"/>
          <w:sz w:val="20"/>
          <w:szCs w:val="20"/>
        </w:rPr>
      </w:pPr>
      <w:r>
        <w:rPr>
          <w:rFonts w:ascii="Palatino Linotype" w:hAnsi="Palatino Linotype"/>
          <w:sz w:val="20"/>
          <w:szCs w:val="20"/>
        </w:rPr>
        <w:t xml:space="preserve">The </w:t>
      </w:r>
      <w:proofErr w:type="spellStart"/>
      <w:r w:rsidR="002268B9">
        <w:rPr>
          <w:rFonts w:ascii="Palatino Linotype" w:hAnsi="Palatino Linotype"/>
          <w:sz w:val="20"/>
          <w:szCs w:val="20"/>
        </w:rPr>
        <w:t>Xaverian</w:t>
      </w:r>
      <w:proofErr w:type="spellEnd"/>
      <w:r w:rsidR="009B0333">
        <w:rPr>
          <w:rFonts w:ascii="Palatino Linotype" w:hAnsi="Palatino Linotype"/>
          <w:sz w:val="20"/>
          <w:szCs w:val="20"/>
        </w:rPr>
        <w:t xml:space="preserve"> Missionaries</w:t>
      </w:r>
      <w:r w:rsidR="00AC6A17" w:rsidRPr="00AC6A17">
        <w:rPr>
          <w:rFonts w:ascii="Palatino Linotype" w:hAnsi="Palatino Linotype"/>
          <w:sz w:val="20"/>
          <w:szCs w:val="20"/>
        </w:rPr>
        <w:t xml:space="preserve"> will facilitate any request from a data subject who wishes to exercise their rights under data protection law as appropriate, always communicating in a concise, transparent, intelligible and easily accessible form and without undue delay.</w:t>
      </w:r>
    </w:p>
    <w:p w:rsidR="00066840" w:rsidRPr="00AC6A17" w:rsidRDefault="00066840" w:rsidP="008A7360">
      <w:pPr>
        <w:pStyle w:val="NoSpacing"/>
        <w:jc w:val="both"/>
        <w:rPr>
          <w:rFonts w:ascii="Palatino Linotype" w:hAnsi="Palatino Linotype"/>
          <w:sz w:val="20"/>
          <w:szCs w:val="20"/>
        </w:rPr>
      </w:pPr>
      <w:r w:rsidRPr="00AC6A17">
        <w:rPr>
          <w:rFonts w:ascii="Palatino Linotype" w:hAnsi="Palatino Linotype"/>
          <w:sz w:val="20"/>
          <w:szCs w:val="20"/>
        </w:rPr>
        <w:lastRenderedPageBreak/>
        <w:t xml:space="preserve">The </w:t>
      </w:r>
      <w:r w:rsidR="009B0333">
        <w:rPr>
          <w:rFonts w:ascii="Palatino Linotype" w:hAnsi="Palatino Linotype"/>
          <w:sz w:val="20"/>
          <w:szCs w:val="20"/>
        </w:rPr>
        <w:t>trust</w:t>
      </w:r>
      <w:r w:rsidRPr="00AC6A17">
        <w:rPr>
          <w:rFonts w:ascii="Palatino Linotype" w:hAnsi="Palatino Linotype"/>
          <w:sz w:val="20"/>
          <w:szCs w:val="20"/>
        </w:rPr>
        <w:t xml:space="preserve"> will aim to provide the relevant data </w:t>
      </w:r>
      <w:r w:rsidR="000B245F" w:rsidRPr="00AC6A17">
        <w:rPr>
          <w:rFonts w:ascii="Palatino Linotype" w:hAnsi="Palatino Linotype"/>
          <w:sz w:val="20"/>
          <w:szCs w:val="20"/>
        </w:rPr>
        <w:t xml:space="preserve">in response to a subject access request </w:t>
      </w:r>
      <w:r w:rsidRPr="00AC6A17">
        <w:rPr>
          <w:rFonts w:ascii="Palatino Linotype" w:hAnsi="Palatino Linotype"/>
          <w:sz w:val="20"/>
          <w:szCs w:val="20"/>
        </w:rPr>
        <w:t xml:space="preserve">within </w:t>
      </w:r>
      <w:r w:rsidR="00717ACC" w:rsidRPr="00AC6A17">
        <w:rPr>
          <w:rFonts w:ascii="Palatino Linotype" w:hAnsi="Palatino Linotype"/>
          <w:sz w:val="20"/>
          <w:szCs w:val="20"/>
        </w:rPr>
        <w:t>1 month</w:t>
      </w:r>
      <w:r w:rsidRPr="00AC6A17">
        <w:rPr>
          <w:rFonts w:ascii="Palatino Linotype" w:hAnsi="Palatino Linotype"/>
          <w:sz w:val="20"/>
          <w:szCs w:val="20"/>
        </w:rPr>
        <w:t>.</w:t>
      </w:r>
      <w:r w:rsidR="000B245F" w:rsidRPr="00AC6A17">
        <w:rPr>
          <w:rFonts w:ascii="Palatino Linotype" w:hAnsi="Palatino Linotype"/>
          <w:sz w:val="20"/>
          <w:szCs w:val="20"/>
        </w:rPr>
        <w:t xml:space="preserve">  Note for more complicated requests this may take up to two months.   </w:t>
      </w:r>
      <w:r w:rsidRPr="00AC6A17">
        <w:rPr>
          <w:rFonts w:ascii="Palatino Linotype" w:hAnsi="Palatino Linotype"/>
          <w:sz w:val="20"/>
          <w:szCs w:val="20"/>
        </w:rPr>
        <w:t xml:space="preserve">The </w:t>
      </w:r>
      <w:r w:rsidR="009B0333">
        <w:rPr>
          <w:rFonts w:ascii="Palatino Linotype" w:hAnsi="Palatino Linotype"/>
          <w:sz w:val="20"/>
          <w:szCs w:val="20"/>
        </w:rPr>
        <w:t>trust</w:t>
      </w:r>
      <w:r w:rsidRPr="00AC6A17">
        <w:rPr>
          <w:rFonts w:ascii="Palatino Linotype" w:hAnsi="Palatino Linotype"/>
          <w:sz w:val="20"/>
          <w:szCs w:val="20"/>
        </w:rPr>
        <w:t xml:space="preserve"> will always verify the identity of anyone making a subject access request before handing over any information.</w:t>
      </w:r>
    </w:p>
    <w:p w:rsidR="00066840" w:rsidRPr="00F00721" w:rsidRDefault="00066840" w:rsidP="008A7360">
      <w:pPr>
        <w:pStyle w:val="NoSpacing"/>
        <w:jc w:val="both"/>
        <w:rPr>
          <w:rFonts w:ascii="Palatino Linotype" w:hAnsi="Palatino Linotype"/>
          <w:sz w:val="20"/>
          <w:szCs w:val="20"/>
          <w:u w:val="single"/>
        </w:rPr>
      </w:pPr>
      <w:r w:rsidRPr="00AC6A17">
        <w:rPr>
          <w:rFonts w:ascii="Palatino Linotype" w:hAnsi="Palatino Linotype"/>
          <w:sz w:val="20"/>
          <w:szCs w:val="20"/>
        </w:rPr>
        <w:t xml:space="preserve"> </w:t>
      </w:r>
    </w:p>
    <w:p w:rsidR="005B467C" w:rsidRDefault="005B467C" w:rsidP="008A7360">
      <w:pPr>
        <w:pStyle w:val="NoSpacing"/>
        <w:jc w:val="both"/>
        <w:rPr>
          <w:rFonts w:ascii="Palatino Linotype" w:hAnsi="Palatino Linotype"/>
          <w:sz w:val="20"/>
          <w:szCs w:val="20"/>
          <w:u w:val="single"/>
        </w:rPr>
      </w:pPr>
      <w:r w:rsidRPr="00F00721">
        <w:rPr>
          <w:rFonts w:ascii="Palatino Linotype" w:hAnsi="Palatino Linotype"/>
          <w:sz w:val="20"/>
          <w:szCs w:val="20"/>
          <w:u w:val="single"/>
        </w:rPr>
        <w:t>Rectification</w:t>
      </w:r>
    </w:p>
    <w:p w:rsidR="00481AF8" w:rsidRPr="00F00721" w:rsidRDefault="00481AF8" w:rsidP="008A7360">
      <w:pPr>
        <w:pStyle w:val="NoSpacing"/>
        <w:jc w:val="both"/>
        <w:rPr>
          <w:rFonts w:ascii="Palatino Linotype" w:hAnsi="Palatino Linotype"/>
          <w:sz w:val="20"/>
          <w:szCs w:val="20"/>
          <w:u w:val="single"/>
        </w:rPr>
      </w:pPr>
    </w:p>
    <w:p w:rsidR="005B467C" w:rsidRDefault="005B467C" w:rsidP="008A7360">
      <w:pPr>
        <w:pStyle w:val="NoSpacing"/>
        <w:jc w:val="both"/>
        <w:rPr>
          <w:rFonts w:ascii="Palatino Linotype" w:hAnsi="Palatino Linotype"/>
          <w:sz w:val="20"/>
          <w:szCs w:val="20"/>
        </w:rPr>
      </w:pPr>
      <w:r>
        <w:rPr>
          <w:rFonts w:ascii="Palatino Linotype" w:hAnsi="Palatino Linotype"/>
          <w:sz w:val="20"/>
          <w:szCs w:val="20"/>
        </w:rPr>
        <w:t>Data subjects have the right to request that personal data is rectified if it is found to be inaccurate or incomplete.</w:t>
      </w:r>
    </w:p>
    <w:p w:rsidR="00481AF8" w:rsidRDefault="00481AF8" w:rsidP="008A7360">
      <w:pPr>
        <w:pStyle w:val="NoSpacing"/>
        <w:jc w:val="both"/>
        <w:rPr>
          <w:rFonts w:ascii="Palatino Linotype" w:hAnsi="Palatino Linotype"/>
          <w:sz w:val="20"/>
          <w:szCs w:val="20"/>
        </w:rPr>
      </w:pPr>
    </w:p>
    <w:p w:rsidR="005B467C" w:rsidRDefault="005B467C" w:rsidP="008A7360">
      <w:pPr>
        <w:pStyle w:val="NoSpacing"/>
        <w:jc w:val="both"/>
        <w:rPr>
          <w:rFonts w:ascii="Palatino Linotype" w:hAnsi="Palatino Linotype"/>
          <w:sz w:val="20"/>
          <w:szCs w:val="20"/>
          <w:u w:val="single"/>
        </w:rPr>
      </w:pPr>
      <w:r w:rsidRPr="00F00721">
        <w:rPr>
          <w:rFonts w:ascii="Palatino Linotype" w:hAnsi="Palatino Linotype"/>
          <w:sz w:val="20"/>
          <w:szCs w:val="20"/>
          <w:u w:val="single"/>
        </w:rPr>
        <w:t>Erasure</w:t>
      </w:r>
    </w:p>
    <w:p w:rsidR="00481AF8" w:rsidRPr="00F00721" w:rsidRDefault="00481AF8" w:rsidP="008A7360">
      <w:pPr>
        <w:pStyle w:val="NoSpacing"/>
        <w:jc w:val="both"/>
        <w:rPr>
          <w:rFonts w:ascii="Palatino Linotype" w:hAnsi="Palatino Linotype"/>
          <w:sz w:val="20"/>
          <w:szCs w:val="20"/>
          <w:u w:val="single"/>
        </w:rPr>
      </w:pPr>
    </w:p>
    <w:p w:rsidR="005B467C" w:rsidRDefault="005B467C" w:rsidP="008A7360">
      <w:pPr>
        <w:pStyle w:val="NoSpacing"/>
        <w:jc w:val="both"/>
        <w:rPr>
          <w:rFonts w:ascii="Palatino Linotype" w:hAnsi="Palatino Linotype"/>
          <w:sz w:val="20"/>
          <w:szCs w:val="20"/>
        </w:rPr>
      </w:pPr>
      <w:r>
        <w:rPr>
          <w:rFonts w:ascii="Palatino Linotype" w:hAnsi="Palatino Linotype"/>
          <w:sz w:val="20"/>
          <w:szCs w:val="20"/>
        </w:rPr>
        <w:t>Data subjects have the right to have data erased and to have con</w:t>
      </w:r>
      <w:r w:rsidR="00840517">
        <w:rPr>
          <w:rFonts w:ascii="Palatino Linotype" w:hAnsi="Palatino Linotype"/>
          <w:sz w:val="20"/>
          <w:szCs w:val="20"/>
        </w:rPr>
        <w:t>firm</w:t>
      </w:r>
      <w:r>
        <w:rPr>
          <w:rFonts w:ascii="Palatino Linotype" w:hAnsi="Palatino Linotype"/>
          <w:sz w:val="20"/>
          <w:szCs w:val="20"/>
        </w:rPr>
        <w:t>ation of erasure, but only where:</w:t>
      </w:r>
    </w:p>
    <w:p w:rsidR="005B467C" w:rsidRDefault="005B467C" w:rsidP="008A7360">
      <w:pPr>
        <w:pStyle w:val="NoSpacing"/>
        <w:jc w:val="both"/>
        <w:rPr>
          <w:rFonts w:ascii="Palatino Linotype" w:hAnsi="Palatino Linotype"/>
          <w:sz w:val="20"/>
          <w:szCs w:val="20"/>
        </w:rPr>
      </w:pPr>
    </w:p>
    <w:p w:rsidR="005B467C" w:rsidRDefault="005B467C" w:rsidP="005B467C">
      <w:pPr>
        <w:pStyle w:val="NoSpacing"/>
        <w:numPr>
          <w:ilvl w:val="0"/>
          <w:numId w:val="16"/>
        </w:numPr>
        <w:jc w:val="both"/>
        <w:rPr>
          <w:rFonts w:ascii="Palatino Linotype" w:hAnsi="Palatino Linotype"/>
          <w:sz w:val="20"/>
          <w:szCs w:val="20"/>
        </w:rPr>
      </w:pPr>
      <w:r>
        <w:rPr>
          <w:rFonts w:ascii="Palatino Linotype" w:hAnsi="Palatino Linotype"/>
          <w:sz w:val="20"/>
          <w:szCs w:val="20"/>
        </w:rPr>
        <w:t>the data is no longer necessary in relation to the purpose for which it was collected; or</w:t>
      </w:r>
    </w:p>
    <w:p w:rsidR="005B467C" w:rsidRDefault="005B467C" w:rsidP="005B467C">
      <w:pPr>
        <w:pStyle w:val="NoSpacing"/>
        <w:numPr>
          <w:ilvl w:val="0"/>
          <w:numId w:val="16"/>
        </w:numPr>
        <w:jc w:val="both"/>
        <w:rPr>
          <w:rFonts w:ascii="Palatino Linotype" w:hAnsi="Palatino Linotype"/>
          <w:sz w:val="20"/>
          <w:szCs w:val="20"/>
        </w:rPr>
      </w:pPr>
      <w:r>
        <w:rPr>
          <w:rFonts w:ascii="Palatino Linotype" w:hAnsi="Palatino Linotype"/>
          <w:sz w:val="20"/>
          <w:szCs w:val="20"/>
        </w:rPr>
        <w:t>where consent is withdrawn; or</w:t>
      </w:r>
    </w:p>
    <w:p w:rsidR="005B467C" w:rsidRDefault="005B467C" w:rsidP="005B467C">
      <w:pPr>
        <w:pStyle w:val="NoSpacing"/>
        <w:numPr>
          <w:ilvl w:val="0"/>
          <w:numId w:val="16"/>
        </w:numPr>
        <w:jc w:val="both"/>
        <w:rPr>
          <w:rFonts w:ascii="Palatino Linotype" w:hAnsi="Palatino Linotype"/>
          <w:sz w:val="20"/>
          <w:szCs w:val="20"/>
        </w:rPr>
      </w:pPr>
      <w:r>
        <w:rPr>
          <w:rFonts w:ascii="Palatino Linotype" w:hAnsi="Palatino Linotype"/>
          <w:sz w:val="20"/>
          <w:szCs w:val="20"/>
        </w:rPr>
        <w:t>where there is no legal basis for the processing; or</w:t>
      </w:r>
    </w:p>
    <w:p w:rsidR="005B467C" w:rsidRDefault="005B467C" w:rsidP="005B467C">
      <w:pPr>
        <w:pStyle w:val="NoSpacing"/>
        <w:numPr>
          <w:ilvl w:val="0"/>
          <w:numId w:val="16"/>
        </w:numPr>
        <w:jc w:val="both"/>
        <w:rPr>
          <w:rFonts w:ascii="Palatino Linotype" w:hAnsi="Palatino Linotype"/>
          <w:sz w:val="20"/>
          <w:szCs w:val="20"/>
        </w:rPr>
      </w:pPr>
      <w:r>
        <w:rPr>
          <w:rFonts w:ascii="Palatino Linotype" w:hAnsi="Palatino Linotype"/>
          <w:sz w:val="20"/>
          <w:szCs w:val="20"/>
        </w:rPr>
        <w:t>there is a legal obligation to delete data.</w:t>
      </w:r>
    </w:p>
    <w:p w:rsidR="005B467C" w:rsidRDefault="005B467C" w:rsidP="005B467C">
      <w:pPr>
        <w:pStyle w:val="NoSpacing"/>
        <w:jc w:val="both"/>
        <w:rPr>
          <w:rFonts w:ascii="Palatino Linotype" w:hAnsi="Palatino Linotype"/>
          <w:sz w:val="20"/>
          <w:szCs w:val="20"/>
        </w:rPr>
      </w:pPr>
    </w:p>
    <w:p w:rsidR="005B467C" w:rsidRDefault="00AD5193" w:rsidP="005B467C">
      <w:pPr>
        <w:pStyle w:val="NoSpacing"/>
        <w:jc w:val="both"/>
        <w:rPr>
          <w:rFonts w:ascii="Palatino Linotype" w:hAnsi="Palatino Linotype"/>
          <w:sz w:val="20"/>
          <w:szCs w:val="20"/>
          <w:u w:val="single"/>
        </w:rPr>
      </w:pPr>
      <w:r w:rsidRPr="00F00721">
        <w:rPr>
          <w:rFonts w:ascii="Palatino Linotype" w:hAnsi="Palatino Linotype"/>
          <w:sz w:val="20"/>
          <w:szCs w:val="20"/>
          <w:u w:val="single"/>
        </w:rPr>
        <w:t>Restriction of processing</w:t>
      </w:r>
    </w:p>
    <w:p w:rsidR="00481AF8" w:rsidRPr="00F00721" w:rsidRDefault="00481AF8" w:rsidP="005B467C">
      <w:pPr>
        <w:pStyle w:val="NoSpacing"/>
        <w:jc w:val="both"/>
        <w:rPr>
          <w:rFonts w:ascii="Palatino Linotype" w:hAnsi="Palatino Linotype"/>
          <w:sz w:val="20"/>
          <w:szCs w:val="20"/>
          <w:u w:val="single"/>
        </w:rPr>
      </w:pPr>
    </w:p>
    <w:p w:rsidR="00AD5193" w:rsidRDefault="00AD5193" w:rsidP="005B467C">
      <w:pPr>
        <w:pStyle w:val="NoSpacing"/>
        <w:jc w:val="both"/>
        <w:rPr>
          <w:rFonts w:ascii="Palatino Linotype" w:hAnsi="Palatino Linotype"/>
          <w:sz w:val="20"/>
          <w:szCs w:val="20"/>
        </w:rPr>
      </w:pPr>
      <w:r>
        <w:rPr>
          <w:rFonts w:ascii="Palatino Linotype" w:hAnsi="Palatino Linotype"/>
          <w:sz w:val="20"/>
          <w:szCs w:val="20"/>
        </w:rPr>
        <w:t>Data subjects have the right to ask for certain processing to be restricted in the following circumstances:</w:t>
      </w:r>
    </w:p>
    <w:p w:rsidR="00AD5193" w:rsidRDefault="00AD5193" w:rsidP="005B467C">
      <w:pPr>
        <w:pStyle w:val="NoSpacing"/>
        <w:jc w:val="both"/>
        <w:rPr>
          <w:rFonts w:ascii="Palatino Linotype" w:hAnsi="Palatino Linotype"/>
          <w:sz w:val="20"/>
          <w:szCs w:val="20"/>
        </w:rPr>
      </w:pPr>
    </w:p>
    <w:p w:rsidR="00AD5193" w:rsidRDefault="00AD5193" w:rsidP="00AD5193">
      <w:pPr>
        <w:pStyle w:val="NoSpacing"/>
        <w:numPr>
          <w:ilvl w:val="0"/>
          <w:numId w:val="16"/>
        </w:numPr>
        <w:jc w:val="both"/>
        <w:rPr>
          <w:rFonts w:ascii="Palatino Linotype" w:hAnsi="Palatino Linotype"/>
          <w:sz w:val="20"/>
          <w:szCs w:val="20"/>
        </w:rPr>
      </w:pPr>
      <w:r>
        <w:rPr>
          <w:rFonts w:ascii="Palatino Linotype" w:hAnsi="Palatino Linotype"/>
          <w:sz w:val="20"/>
          <w:szCs w:val="20"/>
        </w:rPr>
        <w:t>if the accuracy of the personal data is being contested; or</w:t>
      </w:r>
    </w:p>
    <w:p w:rsidR="00AD5193" w:rsidRDefault="00AD5193" w:rsidP="00AD5193">
      <w:pPr>
        <w:pStyle w:val="NoSpacing"/>
        <w:numPr>
          <w:ilvl w:val="0"/>
          <w:numId w:val="16"/>
        </w:numPr>
        <w:jc w:val="both"/>
        <w:rPr>
          <w:rFonts w:ascii="Palatino Linotype" w:hAnsi="Palatino Linotype"/>
          <w:sz w:val="20"/>
          <w:szCs w:val="20"/>
        </w:rPr>
      </w:pPr>
      <w:r>
        <w:rPr>
          <w:rFonts w:ascii="Palatino Linotype" w:hAnsi="Palatino Linotype"/>
          <w:sz w:val="20"/>
          <w:szCs w:val="20"/>
        </w:rPr>
        <w:t>if our processing is unlawful but the data subject does not want it erased; or</w:t>
      </w:r>
    </w:p>
    <w:p w:rsidR="00AD5193" w:rsidRDefault="00AD5193" w:rsidP="00AD5193">
      <w:pPr>
        <w:pStyle w:val="NoSpacing"/>
        <w:numPr>
          <w:ilvl w:val="0"/>
          <w:numId w:val="16"/>
        </w:numPr>
        <w:jc w:val="both"/>
        <w:rPr>
          <w:rFonts w:ascii="Palatino Linotype" w:hAnsi="Palatino Linotype"/>
          <w:sz w:val="20"/>
          <w:szCs w:val="20"/>
        </w:rPr>
      </w:pPr>
      <w:r>
        <w:rPr>
          <w:rFonts w:ascii="Palatino Linotype" w:hAnsi="Palatino Linotype"/>
          <w:sz w:val="20"/>
          <w:szCs w:val="20"/>
        </w:rPr>
        <w:t>if the data is no longer needed for the purpose of the processing but it is required by the data subject for the establishment, exercise or defence of legal claims; or</w:t>
      </w:r>
    </w:p>
    <w:p w:rsidR="00AD5193" w:rsidRDefault="00AD5193" w:rsidP="00AD5193">
      <w:pPr>
        <w:pStyle w:val="NoSpacing"/>
        <w:numPr>
          <w:ilvl w:val="0"/>
          <w:numId w:val="16"/>
        </w:numPr>
        <w:jc w:val="both"/>
        <w:rPr>
          <w:rFonts w:ascii="Palatino Linotype" w:hAnsi="Palatino Linotype"/>
          <w:sz w:val="20"/>
          <w:szCs w:val="20"/>
        </w:rPr>
      </w:pPr>
      <w:r>
        <w:rPr>
          <w:rFonts w:ascii="Palatino Linotype" w:hAnsi="Palatino Linotype"/>
          <w:sz w:val="20"/>
          <w:szCs w:val="20"/>
        </w:rPr>
        <w:t>if the data subject has objected to the processing, pending verification of that objection.</w:t>
      </w:r>
    </w:p>
    <w:p w:rsidR="00AD5193" w:rsidRDefault="00AD5193" w:rsidP="00AD5193">
      <w:pPr>
        <w:pStyle w:val="NoSpacing"/>
        <w:jc w:val="both"/>
        <w:rPr>
          <w:rFonts w:ascii="Palatino Linotype" w:hAnsi="Palatino Linotype"/>
          <w:sz w:val="20"/>
          <w:szCs w:val="20"/>
        </w:rPr>
      </w:pPr>
    </w:p>
    <w:p w:rsidR="00AD5193" w:rsidRDefault="00AD5193" w:rsidP="00AD5193">
      <w:pPr>
        <w:pStyle w:val="NoSpacing"/>
        <w:jc w:val="both"/>
        <w:rPr>
          <w:rFonts w:ascii="Palatino Linotype" w:hAnsi="Palatino Linotype"/>
          <w:sz w:val="20"/>
          <w:szCs w:val="20"/>
          <w:u w:val="single"/>
        </w:rPr>
      </w:pPr>
      <w:r w:rsidRPr="00F00721">
        <w:rPr>
          <w:rFonts w:ascii="Palatino Linotype" w:hAnsi="Palatino Linotype"/>
          <w:sz w:val="20"/>
          <w:szCs w:val="20"/>
          <w:u w:val="single"/>
        </w:rPr>
        <w:t>Data Portability</w:t>
      </w:r>
    </w:p>
    <w:p w:rsidR="00481AF8" w:rsidRPr="00F00721" w:rsidRDefault="00481AF8" w:rsidP="00AD5193">
      <w:pPr>
        <w:pStyle w:val="NoSpacing"/>
        <w:jc w:val="both"/>
        <w:rPr>
          <w:rFonts w:ascii="Palatino Linotype" w:hAnsi="Palatino Linotype"/>
          <w:sz w:val="20"/>
          <w:szCs w:val="20"/>
          <w:u w:val="single"/>
        </w:rPr>
      </w:pPr>
    </w:p>
    <w:p w:rsidR="00AD5193" w:rsidRDefault="00AD5193" w:rsidP="00AD5193">
      <w:pPr>
        <w:pStyle w:val="NoSpacing"/>
        <w:jc w:val="both"/>
        <w:rPr>
          <w:rFonts w:ascii="Palatino Linotype" w:hAnsi="Palatino Linotype"/>
          <w:sz w:val="20"/>
          <w:szCs w:val="20"/>
        </w:rPr>
      </w:pPr>
      <w:r>
        <w:rPr>
          <w:rFonts w:ascii="Palatino Linotype" w:hAnsi="Palatino Linotype"/>
          <w:sz w:val="20"/>
          <w:szCs w:val="20"/>
        </w:rPr>
        <w:t>Data subjects have the right to receive a copy of personal data which has been provided by the data subject and which is processed by automated means in a format which will allow the individual to transfer the data to another data controller.   This would only apply if</w:t>
      </w:r>
      <w:r w:rsidR="002A4A41">
        <w:rPr>
          <w:rFonts w:ascii="Palatino Linotype" w:hAnsi="Palatino Linotype"/>
          <w:sz w:val="20"/>
          <w:szCs w:val="20"/>
        </w:rPr>
        <w:t xml:space="preserve"> the</w:t>
      </w:r>
      <w:r>
        <w:rPr>
          <w:rFonts w:ascii="Palatino Linotype" w:hAnsi="Palatino Linotype"/>
          <w:sz w:val="20"/>
          <w:szCs w:val="20"/>
        </w:rPr>
        <w:t xml:space="preserve"> </w:t>
      </w:r>
      <w:proofErr w:type="spellStart"/>
      <w:r w:rsidR="002268B9">
        <w:rPr>
          <w:rFonts w:ascii="Palatino Linotype" w:hAnsi="Palatino Linotype"/>
          <w:sz w:val="20"/>
          <w:szCs w:val="20"/>
        </w:rPr>
        <w:t>Xaverian</w:t>
      </w:r>
      <w:proofErr w:type="spellEnd"/>
      <w:r w:rsidR="009B0333">
        <w:rPr>
          <w:rFonts w:ascii="Palatino Linotype" w:hAnsi="Palatino Linotype"/>
          <w:sz w:val="20"/>
          <w:szCs w:val="20"/>
        </w:rPr>
        <w:t xml:space="preserve"> Missionaries</w:t>
      </w:r>
      <w:r>
        <w:rPr>
          <w:rFonts w:ascii="Palatino Linotype" w:hAnsi="Palatino Linotype"/>
          <w:sz w:val="20"/>
          <w:szCs w:val="20"/>
        </w:rPr>
        <w:t xml:space="preserve"> was processing the data using consent or on the basis of a contract.</w:t>
      </w:r>
    </w:p>
    <w:p w:rsidR="00AD5193" w:rsidRDefault="00AD5193" w:rsidP="00AD5193">
      <w:pPr>
        <w:pStyle w:val="NoSpacing"/>
        <w:jc w:val="both"/>
        <w:rPr>
          <w:rFonts w:ascii="Palatino Linotype" w:hAnsi="Palatino Linotype"/>
          <w:sz w:val="20"/>
          <w:szCs w:val="20"/>
        </w:rPr>
      </w:pPr>
    </w:p>
    <w:p w:rsidR="00AD5193" w:rsidRDefault="00AD5193" w:rsidP="00AD5193">
      <w:pPr>
        <w:pStyle w:val="NoSpacing"/>
        <w:jc w:val="both"/>
        <w:rPr>
          <w:rFonts w:ascii="Palatino Linotype" w:hAnsi="Palatino Linotype"/>
          <w:sz w:val="20"/>
          <w:szCs w:val="20"/>
          <w:u w:val="single"/>
        </w:rPr>
      </w:pPr>
      <w:r w:rsidRPr="00F00721">
        <w:rPr>
          <w:rFonts w:ascii="Palatino Linotype" w:hAnsi="Palatino Linotype"/>
          <w:sz w:val="20"/>
          <w:szCs w:val="20"/>
          <w:u w:val="single"/>
        </w:rPr>
        <w:t>Object to processing</w:t>
      </w:r>
    </w:p>
    <w:p w:rsidR="00481AF8" w:rsidRPr="00F00721" w:rsidRDefault="00481AF8" w:rsidP="00AD5193">
      <w:pPr>
        <w:pStyle w:val="NoSpacing"/>
        <w:jc w:val="both"/>
        <w:rPr>
          <w:rFonts w:ascii="Palatino Linotype" w:hAnsi="Palatino Linotype"/>
          <w:sz w:val="20"/>
          <w:szCs w:val="20"/>
          <w:u w:val="single"/>
        </w:rPr>
      </w:pPr>
    </w:p>
    <w:p w:rsidR="00AD5193" w:rsidRDefault="00AD5193" w:rsidP="00AD5193">
      <w:pPr>
        <w:pStyle w:val="NoSpacing"/>
        <w:jc w:val="both"/>
        <w:rPr>
          <w:rFonts w:ascii="Palatino Linotype" w:hAnsi="Palatino Linotype"/>
          <w:sz w:val="20"/>
          <w:szCs w:val="20"/>
        </w:rPr>
      </w:pPr>
      <w:r>
        <w:rPr>
          <w:rFonts w:ascii="Palatino Linotype" w:hAnsi="Palatino Linotype"/>
          <w:sz w:val="20"/>
          <w:szCs w:val="20"/>
        </w:rPr>
        <w:t xml:space="preserve">Data subjects have the right to object to the processing of personal data relying on the legitimate interests processing condition </w:t>
      </w:r>
      <w:r w:rsidR="00324007">
        <w:rPr>
          <w:rFonts w:ascii="Palatino Linotype" w:hAnsi="Palatino Linotype"/>
          <w:sz w:val="20"/>
          <w:szCs w:val="20"/>
        </w:rPr>
        <w:t xml:space="preserve">within the data protection legislation </w:t>
      </w:r>
      <w:r>
        <w:rPr>
          <w:rFonts w:ascii="Palatino Linotype" w:hAnsi="Palatino Linotype"/>
          <w:sz w:val="20"/>
          <w:szCs w:val="20"/>
        </w:rPr>
        <w:t xml:space="preserve">unless </w:t>
      </w:r>
      <w:r w:rsidR="002A4A41">
        <w:rPr>
          <w:rFonts w:ascii="Palatino Linotype" w:hAnsi="Palatino Linotype"/>
          <w:sz w:val="20"/>
          <w:szCs w:val="20"/>
        </w:rPr>
        <w:t xml:space="preserve">the </w:t>
      </w:r>
      <w:proofErr w:type="spellStart"/>
      <w:r w:rsidR="002268B9">
        <w:rPr>
          <w:rFonts w:ascii="Palatino Linotype" w:hAnsi="Palatino Linotype"/>
          <w:sz w:val="20"/>
          <w:szCs w:val="20"/>
        </w:rPr>
        <w:t>Xaverian</w:t>
      </w:r>
      <w:proofErr w:type="spellEnd"/>
      <w:r w:rsidR="009B0333">
        <w:rPr>
          <w:rFonts w:ascii="Palatino Linotype" w:hAnsi="Palatino Linotype"/>
          <w:sz w:val="20"/>
          <w:szCs w:val="20"/>
        </w:rPr>
        <w:t xml:space="preserve"> Missionaries</w:t>
      </w:r>
      <w:r>
        <w:rPr>
          <w:rFonts w:ascii="Palatino Linotype" w:hAnsi="Palatino Linotype"/>
          <w:sz w:val="20"/>
          <w:szCs w:val="20"/>
        </w:rPr>
        <w:t xml:space="preserve"> can demonstrate compelling legitimate grounds for the processing which override the interests of the data subject.</w:t>
      </w:r>
    </w:p>
    <w:p w:rsidR="00BA2DE2" w:rsidRDefault="00BA2DE2" w:rsidP="00BA2DE2">
      <w:pPr>
        <w:pStyle w:val="NoSpacing"/>
        <w:jc w:val="both"/>
        <w:rPr>
          <w:rFonts w:ascii="Palatino Linotype" w:hAnsi="Palatino Linotype"/>
          <w:sz w:val="20"/>
          <w:szCs w:val="20"/>
        </w:rPr>
      </w:pPr>
    </w:p>
    <w:p w:rsidR="000B245F" w:rsidRPr="00AC6A17" w:rsidRDefault="000B245F" w:rsidP="008A7360">
      <w:pPr>
        <w:pStyle w:val="NoSpacing"/>
        <w:jc w:val="both"/>
        <w:rPr>
          <w:rFonts w:ascii="Palatino Linotype" w:hAnsi="Palatino Linotype"/>
          <w:sz w:val="20"/>
          <w:szCs w:val="20"/>
        </w:rPr>
      </w:pPr>
    </w:p>
    <w:p w:rsidR="000B245F" w:rsidRPr="00AC6A17" w:rsidRDefault="000B245F" w:rsidP="008A7360">
      <w:pPr>
        <w:pStyle w:val="NoSpacing"/>
        <w:jc w:val="both"/>
        <w:rPr>
          <w:rFonts w:ascii="Palatino Linotype" w:hAnsi="Palatino Linotype"/>
          <w:sz w:val="20"/>
          <w:szCs w:val="20"/>
        </w:rPr>
      </w:pPr>
    </w:p>
    <w:p w:rsidR="000B245F" w:rsidRDefault="000B245F" w:rsidP="008A7360">
      <w:pPr>
        <w:pStyle w:val="NoSpacing"/>
        <w:jc w:val="both"/>
        <w:rPr>
          <w:rFonts w:ascii="Palatino Linotype" w:hAnsi="Palatino Linotype"/>
          <w:b/>
          <w:sz w:val="20"/>
          <w:szCs w:val="20"/>
        </w:rPr>
      </w:pPr>
      <w:r w:rsidRPr="00AC6A17">
        <w:rPr>
          <w:rFonts w:ascii="Palatino Linotype" w:hAnsi="Palatino Linotype"/>
          <w:b/>
          <w:sz w:val="20"/>
          <w:szCs w:val="20"/>
        </w:rPr>
        <w:t>Data Breaches</w:t>
      </w:r>
    </w:p>
    <w:p w:rsidR="00481AF8" w:rsidRPr="00AC6A17" w:rsidRDefault="00481AF8" w:rsidP="008A7360">
      <w:pPr>
        <w:pStyle w:val="NoSpacing"/>
        <w:jc w:val="both"/>
        <w:rPr>
          <w:rFonts w:ascii="Palatino Linotype" w:hAnsi="Palatino Linotype"/>
          <w:b/>
          <w:sz w:val="20"/>
          <w:szCs w:val="20"/>
        </w:rPr>
      </w:pPr>
    </w:p>
    <w:p w:rsidR="00324007" w:rsidRDefault="000B245F" w:rsidP="008A7360">
      <w:pPr>
        <w:pStyle w:val="NoSpacing"/>
        <w:jc w:val="both"/>
        <w:rPr>
          <w:rFonts w:ascii="Palatino Linotype" w:hAnsi="Palatino Linotype"/>
          <w:sz w:val="20"/>
          <w:szCs w:val="20"/>
        </w:rPr>
      </w:pPr>
      <w:r w:rsidRPr="00AC6A17">
        <w:rPr>
          <w:rFonts w:ascii="Palatino Linotype" w:hAnsi="Palatino Linotype"/>
          <w:sz w:val="20"/>
          <w:szCs w:val="20"/>
        </w:rPr>
        <w:t>If you discover that there has been a breach of personal or sensitive data</w:t>
      </w:r>
      <w:r w:rsidR="00BA2DE2">
        <w:rPr>
          <w:rFonts w:ascii="Palatino Linotype" w:hAnsi="Palatino Linotype"/>
          <w:sz w:val="20"/>
          <w:szCs w:val="20"/>
        </w:rPr>
        <w:t xml:space="preserve"> (including special category data)</w:t>
      </w:r>
      <w:r w:rsidRPr="00AC6A17">
        <w:rPr>
          <w:rFonts w:ascii="Palatino Linotype" w:hAnsi="Palatino Linotype"/>
          <w:sz w:val="20"/>
          <w:szCs w:val="20"/>
        </w:rPr>
        <w:t xml:space="preserve"> that may pose a risk to the rights and freedoms of </w:t>
      </w:r>
      <w:r w:rsidR="00A41580" w:rsidRPr="00AC6A17">
        <w:rPr>
          <w:rFonts w:ascii="Palatino Linotype" w:hAnsi="Palatino Linotype"/>
          <w:sz w:val="20"/>
          <w:szCs w:val="20"/>
        </w:rPr>
        <w:t xml:space="preserve">individuals, you must report this in the first instance to the </w:t>
      </w:r>
      <w:r w:rsidR="009B0333">
        <w:rPr>
          <w:rFonts w:ascii="Palatino Linotype" w:hAnsi="Palatino Linotype"/>
          <w:sz w:val="20"/>
          <w:szCs w:val="20"/>
        </w:rPr>
        <w:t>trust</w:t>
      </w:r>
      <w:r w:rsidR="00A41580" w:rsidRPr="00AC6A17">
        <w:rPr>
          <w:rFonts w:ascii="Palatino Linotype" w:hAnsi="Palatino Linotype"/>
          <w:sz w:val="20"/>
          <w:szCs w:val="20"/>
        </w:rPr>
        <w:t xml:space="preserve">’s data protection officer.    The </w:t>
      </w:r>
      <w:r w:rsidR="009B0333">
        <w:rPr>
          <w:rFonts w:ascii="Palatino Linotype" w:hAnsi="Palatino Linotype"/>
          <w:sz w:val="20"/>
          <w:szCs w:val="20"/>
        </w:rPr>
        <w:t>trust</w:t>
      </w:r>
      <w:r w:rsidR="00A41580" w:rsidRPr="00AC6A17">
        <w:rPr>
          <w:rFonts w:ascii="Palatino Linotype" w:hAnsi="Palatino Linotype"/>
          <w:sz w:val="20"/>
          <w:szCs w:val="20"/>
        </w:rPr>
        <w:t xml:space="preserve"> shall then follow procedures </w:t>
      </w:r>
      <w:r w:rsidR="00BA2DE2">
        <w:rPr>
          <w:rFonts w:ascii="Palatino Linotype" w:hAnsi="Palatino Linotype"/>
          <w:sz w:val="20"/>
          <w:szCs w:val="20"/>
        </w:rPr>
        <w:t xml:space="preserve">to investigate and where appropriate ensure that </w:t>
      </w:r>
      <w:r w:rsidR="00A41580" w:rsidRPr="00AC6A17">
        <w:rPr>
          <w:rFonts w:ascii="Palatino Linotype" w:hAnsi="Palatino Linotype"/>
          <w:sz w:val="20"/>
          <w:szCs w:val="20"/>
        </w:rPr>
        <w:t xml:space="preserve">the Information Commissioner’s Office </w:t>
      </w:r>
      <w:r w:rsidR="00BA2DE2">
        <w:rPr>
          <w:rFonts w:ascii="Palatino Linotype" w:hAnsi="Palatino Linotype"/>
          <w:sz w:val="20"/>
          <w:szCs w:val="20"/>
        </w:rPr>
        <w:t xml:space="preserve">is notified </w:t>
      </w:r>
      <w:r w:rsidR="00A41580" w:rsidRPr="00AC6A17">
        <w:rPr>
          <w:rFonts w:ascii="Palatino Linotype" w:hAnsi="Palatino Linotype"/>
          <w:sz w:val="20"/>
          <w:szCs w:val="20"/>
        </w:rPr>
        <w:t xml:space="preserve">of the breach </w:t>
      </w:r>
      <w:r w:rsidR="00A41580" w:rsidRPr="00AC6A17">
        <w:rPr>
          <w:rFonts w:ascii="Palatino Linotype" w:hAnsi="Palatino Linotype"/>
          <w:sz w:val="20"/>
          <w:szCs w:val="20"/>
        </w:rPr>
        <w:lastRenderedPageBreak/>
        <w:t xml:space="preserve">within 72 hours of becoming aware of the breach.    It is therefore important that all breaches are notified at the earliest opportunity.   Failure to notify a breach within these timescales could involve a fine being imposed on the </w:t>
      </w:r>
      <w:r w:rsidR="009B0333">
        <w:rPr>
          <w:rFonts w:ascii="Palatino Linotype" w:hAnsi="Palatino Linotype"/>
          <w:sz w:val="20"/>
          <w:szCs w:val="20"/>
        </w:rPr>
        <w:t>trust</w:t>
      </w:r>
      <w:r w:rsidR="00A41580" w:rsidRPr="00AC6A17">
        <w:rPr>
          <w:rFonts w:ascii="Palatino Linotype" w:hAnsi="Palatino Linotype"/>
          <w:sz w:val="20"/>
          <w:szCs w:val="20"/>
        </w:rPr>
        <w:t xml:space="preserve">.   </w:t>
      </w:r>
    </w:p>
    <w:p w:rsidR="00324007" w:rsidRDefault="00324007" w:rsidP="008A7360">
      <w:pPr>
        <w:pStyle w:val="NoSpacing"/>
        <w:jc w:val="both"/>
        <w:rPr>
          <w:rFonts w:ascii="Palatino Linotype" w:hAnsi="Palatino Linotype"/>
          <w:sz w:val="20"/>
          <w:szCs w:val="20"/>
        </w:rPr>
      </w:pPr>
    </w:p>
    <w:p w:rsidR="000B245F" w:rsidRPr="00AC6A17" w:rsidRDefault="00A41580" w:rsidP="008A7360">
      <w:pPr>
        <w:pStyle w:val="NoSpacing"/>
        <w:jc w:val="both"/>
        <w:rPr>
          <w:rFonts w:ascii="Palatino Linotype" w:hAnsi="Palatino Linotype"/>
          <w:sz w:val="20"/>
          <w:szCs w:val="20"/>
        </w:rPr>
      </w:pPr>
      <w:r w:rsidRPr="00AC6A17">
        <w:rPr>
          <w:rFonts w:ascii="Palatino Linotype" w:hAnsi="Palatino Linotype"/>
          <w:sz w:val="20"/>
          <w:szCs w:val="20"/>
        </w:rPr>
        <w:t xml:space="preserve">The </w:t>
      </w:r>
      <w:r w:rsidR="009B0333">
        <w:rPr>
          <w:rFonts w:ascii="Palatino Linotype" w:hAnsi="Palatino Linotype"/>
          <w:sz w:val="20"/>
          <w:szCs w:val="20"/>
        </w:rPr>
        <w:t>trust</w:t>
      </w:r>
      <w:r w:rsidRPr="00AC6A17">
        <w:rPr>
          <w:rFonts w:ascii="Palatino Linotype" w:hAnsi="Palatino Linotype"/>
          <w:sz w:val="20"/>
          <w:szCs w:val="20"/>
        </w:rPr>
        <w:t xml:space="preserve"> will record all data breaches regardless of their effect or degree of risk</w:t>
      </w:r>
      <w:r w:rsidR="00324007">
        <w:rPr>
          <w:rFonts w:ascii="Palatino Linotype" w:hAnsi="Palatino Linotype"/>
          <w:sz w:val="20"/>
          <w:szCs w:val="20"/>
        </w:rPr>
        <w:t xml:space="preserve">, however only those breaches relevant to the category above shall be reportable to the Information Commissioner’s Office.   The </w:t>
      </w:r>
      <w:r w:rsidR="009B0333">
        <w:rPr>
          <w:rFonts w:ascii="Palatino Linotype" w:hAnsi="Palatino Linotype"/>
          <w:sz w:val="20"/>
          <w:szCs w:val="20"/>
        </w:rPr>
        <w:t>trust</w:t>
      </w:r>
      <w:r w:rsidR="00324007">
        <w:rPr>
          <w:rFonts w:ascii="Palatino Linotype" w:hAnsi="Palatino Linotype"/>
          <w:sz w:val="20"/>
          <w:szCs w:val="20"/>
        </w:rPr>
        <w:t xml:space="preserve"> shall therefore maintain a Data Breach Register and shall identify</w:t>
      </w:r>
      <w:r w:rsidR="004D0309">
        <w:rPr>
          <w:rFonts w:ascii="Palatino Linotype" w:hAnsi="Palatino Linotype"/>
          <w:sz w:val="20"/>
          <w:szCs w:val="20"/>
        </w:rPr>
        <w:t xml:space="preserve"> and implement</w:t>
      </w:r>
      <w:r w:rsidR="00324007">
        <w:rPr>
          <w:rFonts w:ascii="Palatino Linotype" w:hAnsi="Palatino Linotype"/>
          <w:sz w:val="20"/>
          <w:szCs w:val="20"/>
        </w:rPr>
        <w:t xml:space="preserve"> the appropriate corrective actions</w:t>
      </w:r>
      <w:r w:rsidR="004D0309">
        <w:rPr>
          <w:rFonts w:ascii="Palatino Linotype" w:hAnsi="Palatino Linotype"/>
          <w:sz w:val="20"/>
          <w:szCs w:val="20"/>
        </w:rPr>
        <w:t xml:space="preserve"> as appropriate</w:t>
      </w:r>
      <w:r w:rsidR="00324007">
        <w:rPr>
          <w:rFonts w:ascii="Palatino Linotype" w:hAnsi="Palatino Linotype"/>
          <w:sz w:val="20"/>
          <w:szCs w:val="20"/>
        </w:rPr>
        <w:t>.</w:t>
      </w:r>
    </w:p>
    <w:p w:rsidR="00A41580" w:rsidRPr="00AC6A17" w:rsidRDefault="00A41580" w:rsidP="008A7360">
      <w:pPr>
        <w:pStyle w:val="NoSpacing"/>
        <w:jc w:val="both"/>
        <w:rPr>
          <w:rFonts w:ascii="Palatino Linotype" w:hAnsi="Palatino Linotype"/>
          <w:sz w:val="20"/>
          <w:szCs w:val="20"/>
        </w:rPr>
      </w:pPr>
    </w:p>
    <w:p w:rsidR="00A41580" w:rsidRDefault="00A41580" w:rsidP="008A7360">
      <w:pPr>
        <w:pStyle w:val="NoSpacing"/>
        <w:jc w:val="both"/>
        <w:rPr>
          <w:rFonts w:ascii="Palatino Linotype" w:hAnsi="Palatino Linotype"/>
          <w:sz w:val="20"/>
          <w:szCs w:val="20"/>
        </w:rPr>
      </w:pPr>
      <w:r w:rsidRPr="00AC6A17">
        <w:rPr>
          <w:rFonts w:ascii="Palatino Linotype" w:hAnsi="Palatino Linotype"/>
          <w:sz w:val="20"/>
          <w:szCs w:val="20"/>
        </w:rPr>
        <w:t xml:space="preserve">If the breach is likely to result in a high risk to the rights and freedoms of individuals, it will inform the affected individuals that there has been a breach and provide them with information about its likely consequences and the mitigation measures it has taken.   The importance of notifying the </w:t>
      </w:r>
      <w:r w:rsidR="009B0333">
        <w:rPr>
          <w:rFonts w:ascii="Palatino Linotype" w:hAnsi="Palatino Linotype"/>
          <w:sz w:val="20"/>
          <w:szCs w:val="20"/>
        </w:rPr>
        <w:t>trust</w:t>
      </w:r>
      <w:r w:rsidRPr="00AC6A17">
        <w:rPr>
          <w:rFonts w:ascii="Palatino Linotype" w:hAnsi="Palatino Linotype"/>
          <w:sz w:val="20"/>
          <w:szCs w:val="20"/>
        </w:rPr>
        <w:t xml:space="preserve"> of a breach is therefore highly </w:t>
      </w:r>
      <w:r>
        <w:rPr>
          <w:rFonts w:ascii="Palatino Linotype" w:hAnsi="Palatino Linotype"/>
          <w:sz w:val="20"/>
          <w:szCs w:val="20"/>
        </w:rPr>
        <w:t>significant and a requirement under the current Data Protection Law.</w:t>
      </w:r>
    </w:p>
    <w:p w:rsidR="00481AF8" w:rsidRDefault="00481AF8" w:rsidP="008A7360">
      <w:pPr>
        <w:pStyle w:val="NoSpacing"/>
        <w:jc w:val="both"/>
        <w:rPr>
          <w:rFonts w:ascii="Palatino Linotype" w:hAnsi="Palatino Linotype"/>
          <w:sz w:val="20"/>
          <w:szCs w:val="20"/>
        </w:rPr>
      </w:pPr>
    </w:p>
    <w:p w:rsidR="00481AF8" w:rsidRDefault="00481AF8" w:rsidP="008A7360">
      <w:pPr>
        <w:pStyle w:val="NoSpacing"/>
        <w:jc w:val="both"/>
        <w:rPr>
          <w:rFonts w:ascii="Palatino Linotype" w:hAnsi="Palatino Linotype"/>
          <w:sz w:val="20"/>
          <w:szCs w:val="20"/>
        </w:rPr>
      </w:pPr>
    </w:p>
    <w:p w:rsidR="00481AF8" w:rsidRDefault="00481AF8" w:rsidP="008A7360">
      <w:pPr>
        <w:pStyle w:val="NoSpacing"/>
        <w:jc w:val="both"/>
        <w:rPr>
          <w:rFonts w:ascii="Palatino Linotype" w:hAnsi="Palatino Linotype"/>
          <w:b/>
          <w:sz w:val="20"/>
          <w:szCs w:val="20"/>
        </w:rPr>
      </w:pPr>
      <w:r>
        <w:rPr>
          <w:rFonts w:ascii="Palatino Linotype" w:hAnsi="Palatino Linotype"/>
          <w:b/>
          <w:sz w:val="20"/>
          <w:szCs w:val="20"/>
        </w:rPr>
        <w:t>Monitoring and review</w:t>
      </w:r>
    </w:p>
    <w:p w:rsidR="00481AF8" w:rsidRDefault="00481AF8" w:rsidP="008A7360">
      <w:pPr>
        <w:pStyle w:val="NoSpacing"/>
        <w:jc w:val="both"/>
        <w:rPr>
          <w:rFonts w:ascii="Palatino Linotype" w:hAnsi="Palatino Linotype"/>
          <w:b/>
          <w:sz w:val="20"/>
          <w:szCs w:val="20"/>
        </w:rPr>
      </w:pPr>
    </w:p>
    <w:p w:rsidR="00481AF8" w:rsidRPr="00481AF8" w:rsidRDefault="00481AF8" w:rsidP="008A7360">
      <w:pPr>
        <w:pStyle w:val="NoSpacing"/>
        <w:jc w:val="both"/>
        <w:rPr>
          <w:rFonts w:ascii="Palatino Linotype" w:hAnsi="Palatino Linotype"/>
          <w:sz w:val="20"/>
          <w:szCs w:val="20"/>
        </w:rPr>
      </w:pPr>
      <w:r>
        <w:rPr>
          <w:rFonts w:ascii="Palatino Linotype" w:hAnsi="Palatino Linotype"/>
          <w:sz w:val="20"/>
          <w:szCs w:val="20"/>
        </w:rPr>
        <w:t>This policy was last updated on 25 May 2018 and shall be regularly monitored and reviewed, at least every two years, or as and when Data Protection Law is amended.</w:t>
      </w:r>
    </w:p>
    <w:sectPr w:rsidR="00481AF8" w:rsidRPr="00481A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2265"/>
    <w:multiLevelType w:val="hybridMultilevel"/>
    <w:tmpl w:val="EEC80508"/>
    <w:lvl w:ilvl="0" w:tplc="F3FED8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4A3FFE"/>
    <w:multiLevelType w:val="hybridMultilevel"/>
    <w:tmpl w:val="A01CE39C"/>
    <w:lvl w:ilvl="0" w:tplc="95485B6C">
      <w:numFmt w:val="bullet"/>
      <w:lvlText w:val="•"/>
      <w:lvlJc w:val="left"/>
      <w:pPr>
        <w:ind w:left="1080" w:hanging="720"/>
      </w:pPr>
      <w:rPr>
        <w:rFonts w:ascii="Calibri" w:eastAsiaTheme="minorHAnsi" w:hAnsi="Calibri" w:cs="Calibri" w:hint="default"/>
      </w:rPr>
    </w:lvl>
    <w:lvl w:ilvl="1" w:tplc="0D9677C0">
      <w:start w:val="8"/>
      <w:numFmt w:val="bullet"/>
      <w:lvlText w:val=""/>
      <w:lvlJc w:val="left"/>
      <w:pPr>
        <w:ind w:left="1800" w:hanging="72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7B0F45"/>
    <w:multiLevelType w:val="hybridMultilevel"/>
    <w:tmpl w:val="DB387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321F77"/>
    <w:multiLevelType w:val="hybridMultilevel"/>
    <w:tmpl w:val="904A107E"/>
    <w:lvl w:ilvl="0" w:tplc="95485B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AF5959"/>
    <w:multiLevelType w:val="hybridMultilevel"/>
    <w:tmpl w:val="0866A8FE"/>
    <w:lvl w:ilvl="0" w:tplc="95485B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205108"/>
    <w:multiLevelType w:val="hybridMultilevel"/>
    <w:tmpl w:val="D4AA24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9134D0"/>
    <w:multiLevelType w:val="hybridMultilevel"/>
    <w:tmpl w:val="C0AC38EA"/>
    <w:lvl w:ilvl="0" w:tplc="6DEC5EDE">
      <w:start w:val="6"/>
      <w:numFmt w:val="bullet"/>
      <w:lvlText w:val="-"/>
      <w:lvlJc w:val="left"/>
      <w:pPr>
        <w:ind w:left="720" w:hanging="360"/>
      </w:pPr>
      <w:rPr>
        <w:rFonts w:ascii="Palatino Linotype" w:eastAsiaTheme="minorHAnsi" w:hAnsi="Palatino Lino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5B3FCF"/>
    <w:multiLevelType w:val="hybridMultilevel"/>
    <w:tmpl w:val="73224644"/>
    <w:lvl w:ilvl="0" w:tplc="95485B6C">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25B306F"/>
    <w:multiLevelType w:val="hybridMultilevel"/>
    <w:tmpl w:val="AEB8432C"/>
    <w:lvl w:ilvl="0" w:tplc="95485B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8F2910"/>
    <w:multiLevelType w:val="hybridMultilevel"/>
    <w:tmpl w:val="0BC49E54"/>
    <w:lvl w:ilvl="0" w:tplc="95485B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A25D4A"/>
    <w:multiLevelType w:val="hybridMultilevel"/>
    <w:tmpl w:val="43BABCA0"/>
    <w:lvl w:ilvl="0" w:tplc="95485B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72D06EB"/>
    <w:multiLevelType w:val="hybridMultilevel"/>
    <w:tmpl w:val="27902AB0"/>
    <w:lvl w:ilvl="0" w:tplc="95485B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A611CEC"/>
    <w:multiLevelType w:val="hybridMultilevel"/>
    <w:tmpl w:val="776C0CDA"/>
    <w:lvl w:ilvl="0" w:tplc="95485B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B0D770A"/>
    <w:multiLevelType w:val="hybridMultilevel"/>
    <w:tmpl w:val="18FE4B46"/>
    <w:lvl w:ilvl="0" w:tplc="95485B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1653B8B"/>
    <w:multiLevelType w:val="hybridMultilevel"/>
    <w:tmpl w:val="EDA0A7F2"/>
    <w:lvl w:ilvl="0" w:tplc="95485B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9582E00"/>
    <w:multiLevelType w:val="hybridMultilevel"/>
    <w:tmpl w:val="E0745F3A"/>
    <w:lvl w:ilvl="0" w:tplc="95485B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5"/>
  </w:num>
  <w:num w:numId="4">
    <w:abstractNumId w:val="0"/>
  </w:num>
  <w:num w:numId="5">
    <w:abstractNumId w:val="10"/>
  </w:num>
  <w:num w:numId="6">
    <w:abstractNumId w:val="14"/>
  </w:num>
  <w:num w:numId="7">
    <w:abstractNumId w:val="13"/>
  </w:num>
  <w:num w:numId="8">
    <w:abstractNumId w:val="7"/>
  </w:num>
  <w:num w:numId="9">
    <w:abstractNumId w:val="1"/>
  </w:num>
  <w:num w:numId="10">
    <w:abstractNumId w:val="15"/>
  </w:num>
  <w:num w:numId="11">
    <w:abstractNumId w:val="12"/>
  </w:num>
  <w:num w:numId="12">
    <w:abstractNumId w:val="9"/>
  </w:num>
  <w:num w:numId="13">
    <w:abstractNumId w:val="11"/>
  </w:num>
  <w:num w:numId="14">
    <w:abstractNumId w:val="3"/>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840"/>
    <w:rsid w:val="00066840"/>
    <w:rsid w:val="000B245F"/>
    <w:rsid w:val="002268B9"/>
    <w:rsid w:val="002456AB"/>
    <w:rsid w:val="002A4A41"/>
    <w:rsid w:val="002F56E7"/>
    <w:rsid w:val="0032057F"/>
    <w:rsid w:val="00324007"/>
    <w:rsid w:val="003E43D5"/>
    <w:rsid w:val="004434D1"/>
    <w:rsid w:val="0046010A"/>
    <w:rsid w:val="00481AF8"/>
    <w:rsid w:val="004D0309"/>
    <w:rsid w:val="00501286"/>
    <w:rsid w:val="005B467C"/>
    <w:rsid w:val="00676D09"/>
    <w:rsid w:val="00717ACC"/>
    <w:rsid w:val="00840517"/>
    <w:rsid w:val="008A7360"/>
    <w:rsid w:val="008D4C65"/>
    <w:rsid w:val="00964286"/>
    <w:rsid w:val="009A4600"/>
    <w:rsid w:val="009B0333"/>
    <w:rsid w:val="009F3372"/>
    <w:rsid w:val="00A41580"/>
    <w:rsid w:val="00A75A2E"/>
    <w:rsid w:val="00AC6A17"/>
    <w:rsid w:val="00AD2B92"/>
    <w:rsid w:val="00AD5193"/>
    <w:rsid w:val="00BA2DE2"/>
    <w:rsid w:val="00C43417"/>
    <w:rsid w:val="00D34EC5"/>
    <w:rsid w:val="00DC1355"/>
    <w:rsid w:val="00E90507"/>
    <w:rsid w:val="00EE7181"/>
    <w:rsid w:val="00F00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668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68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6840"/>
    <w:pPr>
      <w:spacing w:after="0" w:line="240" w:lineRule="auto"/>
    </w:pPr>
  </w:style>
  <w:style w:type="character" w:customStyle="1" w:styleId="Heading1Char">
    <w:name w:val="Heading 1 Char"/>
    <w:basedOn w:val="DefaultParagraphFont"/>
    <w:link w:val="Heading1"/>
    <w:uiPriority w:val="9"/>
    <w:rsid w:val="0006684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66840"/>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0668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84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B245F"/>
    <w:rPr>
      <w:color w:val="0563C1" w:themeColor="hyperlink"/>
      <w:u w:val="single"/>
    </w:rPr>
  </w:style>
  <w:style w:type="character" w:customStyle="1" w:styleId="UnresolvedMention">
    <w:name w:val="Unresolved Mention"/>
    <w:basedOn w:val="DefaultParagraphFont"/>
    <w:uiPriority w:val="99"/>
    <w:semiHidden/>
    <w:unhideWhenUsed/>
    <w:rsid w:val="000B245F"/>
    <w:rPr>
      <w:color w:val="808080"/>
      <w:shd w:val="clear" w:color="auto" w:fill="E6E6E6"/>
    </w:rPr>
  </w:style>
  <w:style w:type="paragraph" w:styleId="NormalWeb">
    <w:name w:val="Normal (Web)"/>
    <w:basedOn w:val="Normal"/>
    <w:uiPriority w:val="99"/>
    <w:unhideWhenUsed/>
    <w:rsid w:val="00676D0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668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68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6840"/>
    <w:pPr>
      <w:spacing w:after="0" w:line="240" w:lineRule="auto"/>
    </w:pPr>
  </w:style>
  <w:style w:type="character" w:customStyle="1" w:styleId="Heading1Char">
    <w:name w:val="Heading 1 Char"/>
    <w:basedOn w:val="DefaultParagraphFont"/>
    <w:link w:val="Heading1"/>
    <w:uiPriority w:val="9"/>
    <w:rsid w:val="0006684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66840"/>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0668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84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B245F"/>
    <w:rPr>
      <w:color w:val="0563C1" w:themeColor="hyperlink"/>
      <w:u w:val="single"/>
    </w:rPr>
  </w:style>
  <w:style w:type="character" w:customStyle="1" w:styleId="UnresolvedMention">
    <w:name w:val="Unresolved Mention"/>
    <w:basedOn w:val="DefaultParagraphFont"/>
    <w:uiPriority w:val="99"/>
    <w:semiHidden/>
    <w:unhideWhenUsed/>
    <w:rsid w:val="000B245F"/>
    <w:rPr>
      <w:color w:val="808080"/>
      <w:shd w:val="clear" w:color="auto" w:fill="E6E6E6"/>
    </w:rPr>
  </w:style>
  <w:style w:type="paragraph" w:styleId="NormalWeb">
    <w:name w:val="Normal (Web)"/>
    <w:basedOn w:val="Normal"/>
    <w:uiPriority w:val="99"/>
    <w:unhideWhenUsed/>
    <w:rsid w:val="00676D0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939437">
      <w:bodyDiv w:val="1"/>
      <w:marLeft w:val="0"/>
      <w:marRight w:val="0"/>
      <w:marTop w:val="0"/>
      <w:marBottom w:val="0"/>
      <w:divBdr>
        <w:top w:val="none" w:sz="0" w:space="0" w:color="auto"/>
        <w:left w:val="none" w:sz="0" w:space="0" w:color="auto"/>
        <w:bottom w:val="none" w:sz="0" w:space="0" w:color="auto"/>
        <w:right w:val="none" w:sz="0" w:space="0" w:color="auto"/>
      </w:divBdr>
    </w:div>
    <w:div w:id="1126392074">
      <w:bodyDiv w:val="1"/>
      <w:marLeft w:val="0"/>
      <w:marRight w:val="0"/>
      <w:marTop w:val="0"/>
      <w:marBottom w:val="0"/>
      <w:divBdr>
        <w:top w:val="none" w:sz="0" w:space="0" w:color="auto"/>
        <w:left w:val="none" w:sz="0" w:space="0" w:color="auto"/>
        <w:bottom w:val="none" w:sz="0" w:space="0" w:color="auto"/>
        <w:right w:val="none" w:sz="0" w:space="0" w:color="auto"/>
      </w:divBdr>
    </w:div>
    <w:div w:id="1135374725">
      <w:bodyDiv w:val="1"/>
      <w:marLeft w:val="0"/>
      <w:marRight w:val="0"/>
      <w:marTop w:val="0"/>
      <w:marBottom w:val="0"/>
      <w:divBdr>
        <w:top w:val="none" w:sz="0" w:space="0" w:color="auto"/>
        <w:left w:val="none" w:sz="0" w:space="0" w:color="auto"/>
        <w:bottom w:val="none" w:sz="0" w:space="0" w:color="auto"/>
        <w:right w:val="none" w:sz="0" w:space="0" w:color="auto"/>
      </w:divBdr>
    </w:div>
    <w:div w:id="1812596967">
      <w:bodyDiv w:val="1"/>
      <w:marLeft w:val="0"/>
      <w:marRight w:val="0"/>
      <w:marTop w:val="0"/>
      <w:marBottom w:val="0"/>
      <w:divBdr>
        <w:top w:val="none" w:sz="0" w:space="0" w:color="auto"/>
        <w:left w:val="none" w:sz="0" w:space="0" w:color="auto"/>
        <w:bottom w:val="none" w:sz="0" w:space="0" w:color="auto"/>
        <w:right w:val="none" w:sz="0" w:space="0" w:color="auto"/>
      </w:divBdr>
    </w:div>
    <w:div w:id="189511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679AF-967A-42FF-9CAC-84297FDFB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2384</Words>
  <Characters>13593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 Gibson</dc:creator>
  <cp:lastModifiedBy>Mazpad</cp:lastModifiedBy>
  <cp:revision>5</cp:revision>
  <cp:lastPrinted>2018-04-25T16:24:00Z</cp:lastPrinted>
  <dcterms:created xsi:type="dcterms:W3CDTF">2018-07-25T10:17:00Z</dcterms:created>
  <dcterms:modified xsi:type="dcterms:W3CDTF">2018-11-26T16:59:00Z</dcterms:modified>
</cp:coreProperties>
</file>